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8C4E91" w14:textId="77777777" w:rsidR="000D1E1C" w:rsidRPr="005532AD" w:rsidRDefault="000D1E1C" w:rsidP="002310ED">
      <w:pPr>
        <w:pBdr>
          <w:bottom w:val="single" w:sz="6" w:space="1" w:color="auto"/>
        </w:pBdr>
        <w:ind w:left="0"/>
        <w:jc w:val="both"/>
        <w:rPr>
          <w:rFonts w:ascii="Calibri" w:hAnsi="Calibri" w:cs="Calibri"/>
          <w:bCs/>
          <w:spacing w:val="-6"/>
          <w:sz w:val="24"/>
          <w:szCs w:val="24"/>
        </w:rPr>
      </w:pPr>
      <w:r w:rsidRPr="005532AD">
        <w:rPr>
          <w:rFonts w:ascii="Calibri" w:hAnsi="Calibri" w:cs="Calibri"/>
          <w:bCs/>
          <w:spacing w:val="-6"/>
          <w:sz w:val="24"/>
          <w:szCs w:val="24"/>
        </w:rPr>
        <w:t>PRESSEINFORMATION</w:t>
      </w:r>
    </w:p>
    <w:p w14:paraId="4AAEE8B7" w14:textId="77777777" w:rsidR="000D1E1C" w:rsidRPr="005532AD" w:rsidRDefault="000D1E1C" w:rsidP="007C4290">
      <w:pPr>
        <w:spacing w:line="360" w:lineRule="auto"/>
        <w:ind w:left="0"/>
        <w:jc w:val="both"/>
        <w:rPr>
          <w:rFonts w:ascii="Calibri" w:hAnsi="Calibri" w:cs="Calibri"/>
          <w:b/>
          <w:bCs/>
          <w:spacing w:val="-6"/>
          <w:sz w:val="16"/>
          <w:szCs w:val="16"/>
        </w:rPr>
      </w:pPr>
    </w:p>
    <w:p w14:paraId="33229EBB" w14:textId="77777777" w:rsidR="00DF415F" w:rsidRPr="005532AD" w:rsidRDefault="00DF415F" w:rsidP="007C4290">
      <w:pPr>
        <w:spacing w:line="360" w:lineRule="auto"/>
        <w:ind w:left="0"/>
        <w:jc w:val="both"/>
        <w:rPr>
          <w:rFonts w:ascii="Calibri" w:hAnsi="Calibri" w:cs="Calibri"/>
          <w:b/>
          <w:bCs/>
          <w:spacing w:val="-6"/>
          <w:sz w:val="16"/>
          <w:szCs w:val="16"/>
        </w:rPr>
      </w:pPr>
    </w:p>
    <w:p w14:paraId="52303523" w14:textId="5E823BB9" w:rsidR="00633DFB" w:rsidRPr="005532AD" w:rsidRDefault="009924E2" w:rsidP="007C4290">
      <w:pPr>
        <w:spacing w:line="360" w:lineRule="auto"/>
        <w:ind w:left="0"/>
        <w:jc w:val="both"/>
        <w:rPr>
          <w:rFonts w:ascii="Calibri" w:hAnsi="Calibri" w:cs="Calibri"/>
          <w:i/>
          <w:iCs/>
          <w:spacing w:val="0"/>
        </w:rPr>
      </w:pPr>
      <w:r w:rsidRPr="005532AD">
        <w:rPr>
          <w:rFonts w:ascii="Calibri" w:hAnsi="Calibri" w:cs="Calibri"/>
          <w:i/>
          <w:iCs/>
          <w:spacing w:val="0"/>
        </w:rPr>
        <w:t xml:space="preserve">Schaltschrankbau/ </w:t>
      </w:r>
      <w:r w:rsidR="009171F5" w:rsidRPr="005532AD">
        <w:rPr>
          <w:rFonts w:ascii="Calibri" w:hAnsi="Calibri" w:cs="Calibri"/>
          <w:i/>
          <w:iCs/>
          <w:spacing w:val="0"/>
        </w:rPr>
        <w:t>Elektro</w:t>
      </w:r>
      <w:r w:rsidR="00237A5F" w:rsidRPr="005532AD">
        <w:rPr>
          <w:rFonts w:ascii="Calibri" w:hAnsi="Calibri" w:cs="Calibri"/>
          <w:i/>
          <w:iCs/>
          <w:spacing w:val="0"/>
        </w:rPr>
        <w:t>-Engineering</w:t>
      </w:r>
      <w:r w:rsidR="009171F5" w:rsidRPr="005532AD">
        <w:rPr>
          <w:rFonts w:ascii="Calibri" w:hAnsi="Calibri" w:cs="Calibri"/>
          <w:i/>
          <w:iCs/>
          <w:spacing w:val="0"/>
        </w:rPr>
        <w:t xml:space="preserve">/ </w:t>
      </w:r>
      <w:r w:rsidR="000D2CEA" w:rsidRPr="005532AD">
        <w:rPr>
          <w:rFonts w:ascii="Calibri" w:hAnsi="Calibri" w:cs="Calibri"/>
          <w:i/>
          <w:iCs/>
          <w:spacing w:val="0"/>
        </w:rPr>
        <w:t xml:space="preserve">Werkzeugmaschinen/ </w:t>
      </w:r>
      <w:r w:rsidR="001126AA" w:rsidRPr="005532AD">
        <w:rPr>
          <w:rFonts w:ascii="Calibri" w:hAnsi="Calibri" w:cs="Calibri"/>
          <w:i/>
          <w:iCs/>
          <w:spacing w:val="0"/>
        </w:rPr>
        <w:t>Steuerungstechnik/</w:t>
      </w:r>
      <w:r w:rsidR="00F602EA" w:rsidRPr="005532AD">
        <w:rPr>
          <w:rFonts w:ascii="Calibri" w:hAnsi="Calibri" w:cs="Calibri"/>
          <w:i/>
          <w:iCs/>
          <w:spacing w:val="0"/>
        </w:rPr>
        <w:t xml:space="preserve"> </w:t>
      </w:r>
      <w:r w:rsidRPr="005532AD">
        <w:rPr>
          <w:rFonts w:ascii="Calibri" w:hAnsi="Calibri" w:cs="Calibri"/>
          <w:i/>
          <w:iCs/>
          <w:spacing w:val="0"/>
        </w:rPr>
        <w:t>Automatisierung</w:t>
      </w:r>
      <w:bookmarkStart w:id="0" w:name="_GoBack"/>
      <w:bookmarkEnd w:id="0"/>
    </w:p>
    <w:p w14:paraId="1E736B50" w14:textId="04C888B5" w:rsidR="000D1E1C" w:rsidRPr="005532AD" w:rsidRDefault="00A407F6" w:rsidP="001126AA">
      <w:pPr>
        <w:spacing w:after="120"/>
        <w:ind w:left="0"/>
        <w:jc w:val="both"/>
        <w:rPr>
          <w:rFonts w:ascii="Calibri" w:hAnsi="Calibri" w:cs="Calibri"/>
          <w:b/>
          <w:bCs/>
          <w:spacing w:val="-2"/>
          <w:sz w:val="38"/>
          <w:szCs w:val="38"/>
        </w:rPr>
      </w:pPr>
      <w:r w:rsidRPr="005532AD">
        <w:rPr>
          <w:rFonts w:ascii="Calibri" w:hAnsi="Calibri" w:cs="Calibri"/>
          <w:b/>
          <w:bCs/>
          <w:spacing w:val="-2"/>
          <w:sz w:val="38"/>
          <w:szCs w:val="38"/>
        </w:rPr>
        <w:t>„</w:t>
      </w:r>
      <w:r w:rsidR="007D4283" w:rsidRPr="005532AD">
        <w:rPr>
          <w:rFonts w:ascii="Calibri" w:hAnsi="Calibri" w:cs="Calibri"/>
          <w:b/>
          <w:bCs/>
          <w:spacing w:val="-2"/>
          <w:sz w:val="38"/>
          <w:szCs w:val="38"/>
        </w:rPr>
        <w:t>Individuell statt Standard von der Stange</w:t>
      </w:r>
      <w:r w:rsidRPr="005532AD">
        <w:rPr>
          <w:rFonts w:ascii="Calibri" w:hAnsi="Calibri" w:cs="Calibri"/>
          <w:b/>
          <w:bCs/>
          <w:spacing w:val="-2"/>
          <w:sz w:val="38"/>
          <w:szCs w:val="38"/>
        </w:rPr>
        <w:t>“</w:t>
      </w:r>
    </w:p>
    <w:p w14:paraId="4CE8AF9B" w14:textId="0EFD44BA" w:rsidR="000D1E1C" w:rsidRPr="005532AD" w:rsidRDefault="009D3963" w:rsidP="008F41FE">
      <w:pPr>
        <w:spacing w:after="240"/>
        <w:ind w:left="0"/>
        <w:jc w:val="both"/>
        <w:rPr>
          <w:rFonts w:ascii="Calibri" w:hAnsi="Calibri" w:cs="Calibri"/>
          <w:spacing w:val="-4"/>
          <w:sz w:val="24"/>
          <w:szCs w:val="24"/>
        </w:rPr>
      </w:pPr>
      <w:r w:rsidRPr="005532AD">
        <w:rPr>
          <w:rFonts w:ascii="Calibri" w:hAnsi="Calibri" w:cs="Calibri"/>
          <w:b/>
          <w:bCs/>
          <w:spacing w:val="-4"/>
          <w:sz w:val="24"/>
          <w:szCs w:val="24"/>
        </w:rPr>
        <w:t xml:space="preserve">ETP Walther </w:t>
      </w:r>
      <w:r w:rsidR="00307E70" w:rsidRPr="005532AD">
        <w:rPr>
          <w:rFonts w:ascii="Calibri" w:hAnsi="Calibri" w:cs="Calibri"/>
          <w:b/>
          <w:bCs/>
          <w:spacing w:val="-4"/>
          <w:sz w:val="24"/>
          <w:szCs w:val="24"/>
        </w:rPr>
        <w:t xml:space="preserve">etabliert sich als Spezialist für </w:t>
      </w:r>
      <w:r w:rsidR="0043571C">
        <w:rPr>
          <w:rFonts w:ascii="Calibri" w:hAnsi="Calibri" w:cs="Calibri"/>
          <w:b/>
          <w:bCs/>
          <w:spacing w:val="-4"/>
          <w:sz w:val="24"/>
          <w:szCs w:val="24"/>
        </w:rPr>
        <w:t>maßgeschneiderte</w:t>
      </w:r>
      <w:r w:rsidR="00F903B9" w:rsidRPr="005532AD">
        <w:rPr>
          <w:rFonts w:ascii="Calibri" w:hAnsi="Calibri" w:cs="Calibri"/>
          <w:b/>
          <w:bCs/>
          <w:spacing w:val="-4"/>
          <w:sz w:val="24"/>
          <w:szCs w:val="24"/>
        </w:rPr>
        <w:t xml:space="preserve"> </w:t>
      </w:r>
      <w:r w:rsidR="00307E70" w:rsidRPr="005532AD">
        <w:rPr>
          <w:rFonts w:ascii="Calibri" w:hAnsi="Calibri" w:cs="Calibri"/>
          <w:b/>
          <w:bCs/>
          <w:spacing w:val="-4"/>
          <w:sz w:val="24"/>
          <w:szCs w:val="24"/>
        </w:rPr>
        <w:t>Schaltschrank-Lösungen</w:t>
      </w:r>
    </w:p>
    <w:p w14:paraId="5DBFD527" w14:textId="2C8981FB" w:rsidR="007B24D6" w:rsidRPr="005532AD" w:rsidRDefault="00B21800" w:rsidP="001D32F5">
      <w:pPr>
        <w:pStyle w:val="Textkrper2"/>
        <w:spacing w:after="120"/>
        <w:rPr>
          <w:rFonts w:ascii="Calibri" w:hAnsi="Calibri" w:cs="Calibri"/>
          <w:spacing w:val="-2"/>
          <w:sz w:val="21"/>
          <w:szCs w:val="21"/>
          <w:lang w:val="de-DE"/>
        </w:rPr>
      </w:pPr>
      <w:r w:rsidRPr="005532AD">
        <w:rPr>
          <w:rFonts w:ascii="Calibri" w:hAnsi="Calibri" w:cs="Calibri"/>
          <w:spacing w:val="-2"/>
          <w:sz w:val="21"/>
          <w:szCs w:val="21"/>
          <w:lang w:val="de-DE"/>
        </w:rPr>
        <w:t xml:space="preserve">Seit vielen Jahren </w:t>
      </w:r>
      <w:r w:rsidR="001D32F5" w:rsidRPr="005532AD">
        <w:rPr>
          <w:rFonts w:ascii="Calibri" w:hAnsi="Calibri" w:cs="Calibri"/>
          <w:spacing w:val="-2"/>
          <w:sz w:val="21"/>
          <w:szCs w:val="21"/>
          <w:lang w:val="de-DE"/>
        </w:rPr>
        <w:t>realisiert</w:t>
      </w:r>
      <w:r w:rsidRPr="005532AD">
        <w:rPr>
          <w:rFonts w:ascii="Calibri" w:hAnsi="Calibri" w:cs="Calibri"/>
          <w:spacing w:val="-2"/>
          <w:sz w:val="21"/>
          <w:szCs w:val="21"/>
          <w:lang w:val="de-DE"/>
        </w:rPr>
        <w:t xml:space="preserve"> ETP Walther a</w:t>
      </w:r>
      <w:r w:rsidR="000A670C" w:rsidRPr="005532AD">
        <w:rPr>
          <w:rFonts w:ascii="Calibri" w:hAnsi="Calibri" w:cs="Calibri"/>
          <w:spacing w:val="-2"/>
          <w:sz w:val="21"/>
          <w:szCs w:val="21"/>
          <w:lang w:val="de-DE"/>
        </w:rPr>
        <w:t>ls Tochter</w:t>
      </w:r>
      <w:r w:rsidR="00716EE6" w:rsidRPr="005532AD">
        <w:rPr>
          <w:rFonts w:ascii="Calibri" w:hAnsi="Calibri" w:cs="Calibri"/>
          <w:spacing w:val="-2"/>
          <w:sz w:val="21"/>
          <w:szCs w:val="21"/>
          <w:lang w:val="de-DE"/>
        </w:rPr>
        <w:t>gesellschaft</w:t>
      </w:r>
      <w:r w:rsidR="000A670C" w:rsidRPr="005532AD">
        <w:rPr>
          <w:rFonts w:ascii="Calibri" w:hAnsi="Calibri" w:cs="Calibri"/>
          <w:spacing w:val="-2"/>
          <w:sz w:val="21"/>
          <w:szCs w:val="21"/>
          <w:lang w:val="de-DE"/>
        </w:rPr>
        <w:t xml:space="preserve"> der TARTLER GROUP </w:t>
      </w:r>
      <w:r w:rsidR="00EE2E7A" w:rsidRPr="005532AD">
        <w:rPr>
          <w:rFonts w:ascii="Calibri" w:hAnsi="Calibri" w:cs="Calibri"/>
          <w:spacing w:val="-2"/>
          <w:sz w:val="21"/>
          <w:szCs w:val="21"/>
          <w:lang w:val="de-DE"/>
        </w:rPr>
        <w:t>d</w:t>
      </w:r>
      <w:r w:rsidRPr="005532AD">
        <w:rPr>
          <w:rFonts w:ascii="Calibri" w:hAnsi="Calibri" w:cs="Calibri"/>
          <w:spacing w:val="-2"/>
          <w:sz w:val="21"/>
          <w:szCs w:val="21"/>
          <w:lang w:val="de-DE"/>
        </w:rPr>
        <w:t>as</w:t>
      </w:r>
      <w:r w:rsidR="00EE2E7A" w:rsidRPr="005532AD">
        <w:rPr>
          <w:rFonts w:ascii="Calibri" w:hAnsi="Calibri" w:cs="Calibri"/>
          <w:spacing w:val="-2"/>
          <w:sz w:val="21"/>
          <w:szCs w:val="21"/>
          <w:lang w:val="de-DE"/>
        </w:rPr>
        <w:t xml:space="preserve"> </w:t>
      </w:r>
      <w:r w:rsidR="00716EE6" w:rsidRPr="005532AD">
        <w:rPr>
          <w:rFonts w:ascii="Calibri" w:hAnsi="Calibri" w:cs="Calibri"/>
          <w:spacing w:val="-2"/>
          <w:sz w:val="21"/>
          <w:szCs w:val="21"/>
          <w:lang w:val="de-DE"/>
        </w:rPr>
        <w:t>Elektro-</w:t>
      </w:r>
      <w:r w:rsidRPr="005532AD">
        <w:rPr>
          <w:rFonts w:ascii="Calibri" w:hAnsi="Calibri" w:cs="Calibri"/>
          <w:spacing w:val="-2"/>
          <w:sz w:val="21"/>
          <w:szCs w:val="21"/>
          <w:lang w:val="de-DE"/>
        </w:rPr>
        <w:t>Engineering</w:t>
      </w:r>
      <w:r w:rsidR="00716EE6" w:rsidRPr="005532AD">
        <w:rPr>
          <w:rFonts w:ascii="Calibri" w:hAnsi="Calibri" w:cs="Calibri"/>
          <w:spacing w:val="-2"/>
          <w:sz w:val="21"/>
          <w:szCs w:val="21"/>
          <w:lang w:val="de-DE"/>
        </w:rPr>
        <w:t xml:space="preserve"> f</w:t>
      </w:r>
      <w:r w:rsidR="00EE2E7A" w:rsidRPr="005532AD">
        <w:rPr>
          <w:rFonts w:ascii="Calibri" w:hAnsi="Calibri" w:cs="Calibri"/>
          <w:spacing w:val="-2"/>
          <w:sz w:val="21"/>
          <w:szCs w:val="21"/>
          <w:lang w:val="de-DE"/>
        </w:rPr>
        <w:t xml:space="preserve">ür die </w:t>
      </w:r>
      <w:bookmarkStart w:id="1" w:name="_Hlk108530348"/>
      <w:r w:rsidR="00EE2E7A" w:rsidRPr="005532AD">
        <w:rPr>
          <w:rFonts w:ascii="Calibri" w:hAnsi="Calibri" w:cs="Calibri"/>
          <w:spacing w:val="-2"/>
          <w:sz w:val="21"/>
          <w:szCs w:val="21"/>
          <w:lang w:val="de-DE"/>
        </w:rPr>
        <w:t>Dosier-</w:t>
      </w:r>
      <w:r w:rsidR="00716EE6" w:rsidRPr="005532AD">
        <w:rPr>
          <w:rFonts w:ascii="Calibri" w:hAnsi="Calibri" w:cs="Calibri"/>
          <w:spacing w:val="-2"/>
          <w:sz w:val="21"/>
          <w:szCs w:val="21"/>
          <w:lang w:val="de-DE"/>
        </w:rPr>
        <w:t xml:space="preserve">, </w:t>
      </w:r>
      <w:r w:rsidR="00EE2E7A" w:rsidRPr="005532AD">
        <w:rPr>
          <w:rFonts w:ascii="Calibri" w:hAnsi="Calibri" w:cs="Calibri"/>
          <w:spacing w:val="-2"/>
          <w:sz w:val="21"/>
          <w:szCs w:val="21"/>
          <w:lang w:val="de-DE"/>
        </w:rPr>
        <w:t>Misch</w:t>
      </w:r>
      <w:r w:rsidR="00716EE6" w:rsidRPr="005532AD">
        <w:rPr>
          <w:rFonts w:ascii="Calibri" w:hAnsi="Calibri" w:cs="Calibri"/>
          <w:spacing w:val="-2"/>
          <w:sz w:val="21"/>
          <w:szCs w:val="21"/>
          <w:lang w:val="de-DE"/>
        </w:rPr>
        <w:t xml:space="preserve">- und </w:t>
      </w:r>
      <w:r w:rsidRPr="005532AD">
        <w:rPr>
          <w:rFonts w:ascii="Calibri" w:hAnsi="Calibri" w:cs="Calibri"/>
          <w:spacing w:val="-2"/>
          <w:sz w:val="21"/>
          <w:szCs w:val="21"/>
          <w:lang w:val="de-DE"/>
        </w:rPr>
        <w:t>Entgasungs</w:t>
      </w:r>
      <w:r w:rsidR="00EE2E7A" w:rsidRPr="005532AD">
        <w:rPr>
          <w:rFonts w:ascii="Calibri" w:hAnsi="Calibri" w:cs="Calibri"/>
          <w:spacing w:val="-2"/>
          <w:sz w:val="21"/>
          <w:szCs w:val="21"/>
          <w:lang w:val="de-DE"/>
        </w:rPr>
        <w:t>anlagen</w:t>
      </w:r>
      <w:r w:rsidR="000A670C" w:rsidRPr="005532AD">
        <w:rPr>
          <w:rFonts w:ascii="Calibri" w:hAnsi="Calibri" w:cs="Calibri"/>
          <w:spacing w:val="-2"/>
          <w:sz w:val="21"/>
          <w:szCs w:val="21"/>
          <w:lang w:val="de-DE"/>
        </w:rPr>
        <w:t xml:space="preserve"> </w:t>
      </w:r>
      <w:bookmarkEnd w:id="1"/>
      <w:r w:rsidR="00716EE6" w:rsidRPr="005532AD">
        <w:rPr>
          <w:rFonts w:ascii="Calibri" w:hAnsi="Calibri" w:cs="Calibri"/>
          <w:spacing w:val="-2"/>
          <w:sz w:val="21"/>
          <w:szCs w:val="21"/>
          <w:lang w:val="de-DE"/>
        </w:rPr>
        <w:t xml:space="preserve">der deutschen Firmengruppe. </w:t>
      </w:r>
      <w:r w:rsidRPr="005532AD">
        <w:rPr>
          <w:rFonts w:ascii="Calibri" w:hAnsi="Calibri" w:cs="Calibri"/>
          <w:spacing w:val="-2"/>
          <w:sz w:val="21"/>
          <w:szCs w:val="21"/>
          <w:lang w:val="de-DE"/>
        </w:rPr>
        <w:t xml:space="preserve">Parallel dazu hat sich das Unternehmen zu einem attraktiven Automatisierungspartner für namhafte Maschinenbauer entwickelt. Eine besondere Stärke liegt </w:t>
      </w:r>
      <w:r w:rsidR="001D32F5" w:rsidRPr="005532AD">
        <w:rPr>
          <w:rFonts w:ascii="Calibri" w:hAnsi="Calibri" w:cs="Calibri"/>
          <w:spacing w:val="-2"/>
          <w:sz w:val="21"/>
          <w:szCs w:val="21"/>
          <w:lang w:val="de-DE"/>
        </w:rPr>
        <w:t>aktuell</w:t>
      </w:r>
      <w:r w:rsidRPr="005532AD">
        <w:rPr>
          <w:rFonts w:ascii="Calibri" w:hAnsi="Calibri" w:cs="Calibri"/>
          <w:spacing w:val="-2"/>
          <w:sz w:val="21"/>
          <w:szCs w:val="21"/>
          <w:lang w:val="de-DE"/>
        </w:rPr>
        <w:t xml:space="preserve"> auf der </w:t>
      </w:r>
      <w:r w:rsidR="001D32F5" w:rsidRPr="005532AD">
        <w:rPr>
          <w:rFonts w:ascii="Calibri" w:hAnsi="Calibri" w:cs="Calibri"/>
          <w:spacing w:val="-2"/>
          <w:sz w:val="21"/>
          <w:szCs w:val="21"/>
          <w:lang w:val="de-DE"/>
        </w:rPr>
        <w:t>Herstellung und Modernisierung hochwertiger Schaltschrank-Lösungen für CNC-Werkzeugmaschinen</w:t>
      </w:r>
      <w:r w:rsidR="007D4283" w:rsidRPr="005532AD">
        <w:rPr>
          <w:rFonts w:ascii="Calibri" w:hAnsi="Calibri" w:cs="Calibri"/>
          <w:spacing w:val="-2"/>
          <w:sz w:val="21"/>
          <w:szCs w:val="21"/>
          <w:lang w:val="de-DE"/>
        </w:rPr>
        <w:t xml:space="preserve">, Profilieranlagen, </w:t>
      </w:r>
      <w:r w:rsidR="001D32F5" w:rsidRPr="005532AD">
        <w:rPr>
          <w:rFonts w:ascii="Calibri" w:hAnsi="Calibri" w:cs="Calibri"/>
          <w:spacing w:val="-2"/>
          <w:sz w:val="21"/>
          <w:szCs w:val="21"/>
          <w:lang w:val="de-DE"/>
        </w:rPr>
        <w:t>Bearbeitungszentren</w:t>
      </w:r>
      <w:r w:rsidR="007D4283" w:rsidRPr="005532AD">
        <w:rPr>
          <w:rFonts w:ascii="Calibri" w:hAnsi="Calibri" w:cs="Calibri"/>
          <w:spacing w:val="-2"/>
          <w:sz w:val="21"/>
          <w:szCs w:val="21"/>
          <w:lang w:val="de-DE"/>
        </w:rPr>
        <w:t xml:space="preserve"> und Spezialmaschinen</w:t>
      </w:r>
      <w:r w:rsidR="001D32F5" w:rsidRPr="005532AD">
        <w:rPr>
          <w:rFonts w:ascii="Calibri" w:hAnsi="Calibri" w:cs="Calibri"/>
          <w:spacing w:val="-2"/>
          <w:sz w:val="21"/>
          <w:szCs w:val="21"/>
          <w:lang w:val="de-DE"/>
        </w:rPr>
        <w:t xml:space="preserve">. </w:t>
      </w:r>
      <w:r w:rsidR="007C74A7" w:rsidRPr="005532AD">
        <w:rPr>
          <w:rFonts w:ascii="Calibri" w:hAnsi="Calibri" w:cs="Calibri"/>
          <w:spacing w:val="-2"/>
          <w:sz w:val="21"/>
          <w:szCs w:val="21"/>
          <w:lang w:val="de-DE"/>
        </w:rPr>
        <w:t xml:space="preserve">Lesen Sie hier, </w:t>
      </w:r>
      <w:r w:rsidR="0058378A" w:rsidRPr="005532AD">
        <w:rPr>
          <w:rFonts w:ascii="Calibri" w:hAnsi="Calibri" w:cs="Calibri"/>
          <w:spacing w:val="-2"/>
          <w:sz w:val="21"/>
          <w:szCs w:val="21"/>
          <w:lang w:val="de-DE"/>
        </w:rPr>
        <w:t xml:space="preserve">mit </w:t>
      </w:r>
      <w:r w:rsidR="007C74A7" w:rsidRPr="005532AD">
        <w:rPr>
          <w:rFonts w:ascii="Calibri" w:hAnsi="Calibri" w:cs="Calibri"/>
          <w:spacing w:val="-2"/>
          <w:sz w:val="21"/>
          <w:szCs w:val="21"/>
          <w:lang w:val="de-DE"/>
        </w:rPr>
        <w:t>w</w:t>
      </w:r>
      <w:r w:rsidR="00054707" w:rsidRPr="005532AD">
        <w:rPr>
          <w:rFonts w:ascii="Calibri" w:hAnsi="Calibri" w:cs="Calibri"/>
          <w:spacing w:val="-2"/>
          <w:sz w:val="21"/>
          <w:szCs w:val="21"/>
          <w:lang w:val="de-DE"/>
        </w:rPr>
        <w:t>elche</w:t>
      </w:r>
      <w:r w:rsidR="0058378A" w:rsidRPr="005532AD">
        <w:rPr>
          <w:rFonts w:ascii="Calibri" w:hAnsi="Calibri" w:cs="Calibri"/>
          <w:spacing w:val="-2"/>
          <w:sz w:val="21"/>
          <w:szCs w:val="21"/>
          <w:lang w:val="de-DE"/>
        </w:rPr>
        <w:t>n</w:t>
      </w:r>
      <w:r w:rsidR="00054707" w:rsidRPr="005532AD">
        <w:rPr>
          <w:rFonts w:ascii="Calibri" w:hAnsi="Calibri" w:cs="Calibri"/>
          <w:spacing w:val="-2"/>
          <w:sz w:val="21"/>
          <w:szCs w:val="21"/>
          <w:lang w:val="de-DE"/>
        </w:rPr>
        <w:t xml:space="preserve"> </w:t>
      </w:r>
      <w:r w:rsidR="001D32F5" w:rsidRPr="005532AD">
        <w:rPr>
          <w:rFonts w:ascii="Calibri" w:hAnsi="Calibri" w:cs="Calibri"/>
          <w:spacing w:val="-2"/>
          <w:sz w:val="21"/>
          <w:szCs w:val="21"/>
          <w:lang w:val="de-DE"/>
        </w:rPr>
        <w:t xml:space="preserve">Kompetenzen </w:t>
      </w:r>
      <w:r w:rsidR="00054707" w:rsidRPr="005532AD">
        <w:rPr>
          <w:rFonts w:ascii="Calibri" w:hAnsi="Calibri" w:cs="Calibri"/>
          <w:spacing w:val="-2"/>
          <w:sz w:val="21"/>
          <w:szCs w:val="21"/>
          <w:lang w:val="de-DE"/>
        </w:rPr>
        <w:t>ETP Walther</w:t>
      </w:r>
      <w:r w:rsidR="001D32F5" w:rsidRPr="005532AD">
        <w:rPr>
          <w:rFonts w:ascii="Calibri" w:hAnsi="Calibri" w:cs="Calibri"/>
          <w:spacing w:val="-2"/>
          <w:sz w:val="21"/>
          <w:szCs w:val="21"/>
          <w:lang w:val="de-DE"/>
        </w:rPr>
        <w:t xml:space="preserve"> hier punkten kann.</w:t>
      </w:r>
      <w:r w:rsidR="00054707" w:rsidRPr="005532AD">
        <w:rPr>
          <w:rFonts w:ascii="Calibri" w:hAnsi="Calibri" w:cs="Calibri"/>
          <w:spacing w:val="-2"/>
          <w:sz w:val="21"/>
          <w:szCs w:val="21"/>
          <w:lang w:val="de-DE"/>
        </w:rPr>
        <w:t xml:space="preserve"> </w:t>
      </w:r>
    </w:p>
    <w:p w14:paraId="1E0F4E34" w14:textId="38581E04" w:rsidR="005F38C2" w:rsidRPr="005532AD" w:rsidRDefault="00054707" w:rsidP="006B5564">
      <w:pPr>
        <w:pStyle w:val="Textkrper2"/>
        <w:spacing w:after="120"/>
        <w:rPr>
          <w:rFonts w:ascii="Calibri" w:hAnsi="Calibri" w:cs="Calibri"/>
          <w:b w:val="0"/>
          <w:bCs w:val="0"/>
          <w:spacing w:val="-2"/>
          <w:sz w:val="21"/>
          <w:szCs w:val="21"/>
          <w:lang w:val="de-DE"/>
        </w:rPr>
      </w:pPr>
      <w:r w:rsidRPr="005532AD">
        <w:rPr>
          <w:rFonts w:ascii="Calibri" w:hAnsi="Calibri" w:cs="Calibri"/>
          <w:b w:val="0"/>
          <w:bCs w:val="0"/>
          <w:i/>
          <w:iCs/>
          <w:spacing w:val="-2"/>
          <w:sz w:val="21"/>
          <w:szCs w:val="21"/>
        </w:rPr>
        <w:t>Michelstadt, Juli 202</w:t>
      </w:r>
      <w:r w:rsidR="00307E70" w:rsidRPr="005532AD">
        <w:rPr>
          <w:rFonts w:ascii="Calibri" w:hAnsi="Calibri" w:cs="Calibri"/>
          <w:b w:val="0"/>
          <w:bCs w:val="0"/>
          <w:i/>
          <w:iCs/>
          <w:spacing w:val="-2"/>
          <w:sz w:val="21"/>
          <w:szCs w:val="21"/>
          <w:lang w:val="de-DE"/>
        </w:rPr>
        <w:t>3</w:t>
      </w:r>
      <w:r w:rsidRPr="005532AD">
        <w:rPr>
          <w:rFonts w:ascii="Calibri" w:hAnsi="Calibri" w:cs="Calibri"/>
          <w:b w:val="0"/>
          <w:bCs w:val="0"/>
          <w:i/>
          <w:iCs/>
          <w:spacing w:val="-2"/>
          <w:sz w:val="21"/>
          <w:szCs w:val="21"/>
        </w:rPr>
        <w:t xml:space="preserve">. </w:t>
      </w:r>
      <w:r w:rsidRPr="005532AD">
        <w:rPr>
          <w:rFonts w:ascii="Calibri" w:hAnsi="Calibri" w:cs="Calibri"/>
          <w:b w:val="0"/>
          <w:bCs w:val="0"/>
          <w:spacing w:val="-2"/>
          <w:sz w:val="21"/>
          <w:szCs w:val="21"/>
        </w:rPr>
        <w:t xml:space="preserve">– </w:t>
      </w:r>
      <w:r w:rsidR="0063692F" w:rsidRPr="005532AD">
        <w:rPr>
          <w:rFonts w:ascii="Calibri" w:hAnsi="Calibri" w:cs="Calibri"/>
          <w:b w:val="0"/>
          <w:bCs w:val="0"/>
          <w:spacing w:val="-2"/>
          <w:sz w:val="21"/>
          <w:szCs w:val="21"/>
          <w:lang w:val="de-DE"/>
        </w:rPr>
        <w:t xml:space="preserve">Die </w:t>
      </w:r>
      <w:r w:rsidR="006A72A1" w:rsidRPr="005532AD">
        <w:rPr>
          <w:rFonts w:ascii="Calibri" w:hAnsi="Calibri" w:cs="Calibri"/>
          <w:b w:val="0"/>
          <w:bCs w:val="0"/>
          <w:spacing w:val="-2"/>
          <w:sz w:val="21"/>
          <w:szCs w:val="21"/>
          <w:lang w:val="de-DE"/>
        </w:rPr>
        <w:t xml:space="preserve">Bereitstellung </w:t>
      </w:r>
      <w:r w:rsidR="0063692F" w:rsidRPr="005532AD">
        <w:rPr>
          <w:rFonts w:ascii="Calibri" w:hAnsi="Calibri" w:cs="Calibri"/>
          <w:b w:val="0"/>
          <w:bCs w:val="0"/>
          <w:spacing w:val="-2"/>
          <w:sz w:val="21"/>
          <w:szCs w:val="21"/>
          <w:lang w:val="de-DE"/>
        </w:rPr>
        <w:t>kompakte</w:t>
      </w:r>
      <w:r w:rsidR="00053A1C" w:rsidRPr="005532AD">
        <w:rPr>
          <w:rFonts w:ascii="Calibri" w:hAnsi="Calibri" w:cs="Calibri"/>
          <w:b w:val="0"/>
          <w:bCs w:val="0"/>
          <w:spacing w:val="-2"/>
          <w:sz w:val="21"/>
          <w:szCs w:val="21"/>
          <w:lang w:val="de-DE"/>
        </w:rPr>
        <w:t>r</w:t>
      </w:r>
      <w:r w:rsidR="0063692F" w:rsidRPr="005532AD">
        <w:rPr>
          <w:rFonts w:ascii="Calibri" w:hAnsi="Calibri" w:cs="Calibri"/>
          <w:b w:val="0"/>
          <w:bCs w:val="0"/>
          <w:spacing w:val="-2"/>
          <w:sz w:val="21"/>
          <w:szCs w:val="21"/>
          <w:lang w:val="de-DE"/>
        </w:rPr>
        <w:t xml:space="preserve"> und intelligenter Schaltschrank-Lösungen ist eine unverzichtbare Leistungskomponente </w:t>
      </w:r>
      <w:r w:rsidR="00053A1C" w:rsidRPr="005532AD">
        <w:rPr>
          <w:rFonts w:ascii="Calibri" w:hAnsi="Calibri" w:cs="Calibri"/>
          <w:b w:val="0"/>
          <w:bCs w:val="0"/>
          <w:spacing w:val="-2"/>
          <w:sz w:val="21"/>
          <w:szCs w:val="21"/>
          <w:lang w:val="de-DE"/>
        </w:rPr>
        <w:t>für d</w:t>
      </w:r>
      <w:r w:rsidR="006A72A1" w:rsidRPr="005532AD">
        <w:rPr>
          <w:rFonts w:ascii="Calibri" w:hAnsi="Calibri" w:cs="Calibri"/>
          <w:b w:val="0"/>
          <w:bCs w:val="0"/>
          <w:spacing w:val="-2"/>
          <w:sz w:val="21"/>
          <w:szCs w:val="21"/>
          <w:lang w:val="de-DE"/>
        </w:rPr>
        <w:t>en</w:t>
      </w:r>
      <w:r w:rsidR="00053A1C" w:rsidRPr="005532AD">
        <w:rPr>
          <w:rFonts w:ascii="Calibri" w:hAnsi="Calibri" w:cs="Calibri"/>
          <w:b w:val="0"/>
          <w:bCs w:val="0"/>
          <w:spacing w:val="-2"/>
          <w:sz w:val="21"/>
          <w:szCs w:val="21"/>
          <w:lang w:val="de-DE"/>
        </w:rPr>
        <w:t xml:space="preserve"> erfolgreiche</w:t>
      </w:r>
      <w:r w:rsidR="006A72A1" w:rsidRPr="005532AD">
        <w:rPr>
          <w:rFonts w:ascii="Calibri" w:hAnsi="Calibri" w:cs="Calibri"/>
          <w:b w:val="0"/>
          <w:bCs w:val="0"/>
          <w:spacing w:val="-2"/>
          <w:sz w:val="21"/>
          <w:szCs w:val="21"/>
          <w:lang w:val="de-DE"/>
        </w:rPr>
        <w:t>n</w:t>
      </w:r>
      <w:r w:rsidR="00053A1C" w:rsidRPr="005532AD">
        <w:rPr>
          <w:rFonts w:ascii="Calibri" w:hAnsi="Calibri" w:cs="Calibri"/>
          <w:b w:val="0"/>
          <w:bCs w:val="0"/>
          <w:spacing w:val="-2"/>
          <w:sz w:val="21"/>
          <w:szCs w:val="21"/>
          <w:lang w:val="de-DE"/>
        </w:rPr>
        <w:t xml:space="preserve"> </w:t>
      </w:r>
      <w:r w:rsidR="006A72A1" w:rsidRPr="005532AD">
        <w:rPr>
          <w:rFonts w:ascii="Calibri" w:hAnsi="Calibri" w:cs="Calibri"/>
          <w:b w:val="0"/>
          <w:bCs w:val="0"/>
          <w:spacing w:val="-2"/>
          <w:sz w:val="21"/>
          <w:szCs w:val="21"/>
          <w:lang w:val="de-DE"/>
        </w:rPr>
        <w:t xml:space="preserve">Einsatz </w:t>
      </w:r>
      <w:r w:rsidR="0048102A" w:rsidRPr="005532AD">
        <w:rPr>
          <w:rFonts w:ascii="Calibri" w:hAnsi="Calibri" w:cs="Calibri"/>
          <w:b w:val="0"/>
          <w:bCs w:val="0"/>
          <w:spacing w:val="-2"/>
          <w:sz w:val="21"/>
          <w:szCs w:val="21"/>
          <w:lang w:val="de-DE"/>
        </w:rPr>
        <w:t xml:space="preserve">international </w:t>
      </w:r>
      <w:r w:rsidR="00A96BED" w:rsidRPr="005532AD">
        <w:rPr>
          <w:rFonts w:ascii="Calibri" w:hAnsi="Calibri" w:cs="Calibri"/>
          <w:b w:val="0"/>
          <w:bCs w:val="0"/>
          <w:spacing w:val="-2"/>
          <w:sz w:val="21"/>
          <w:szCs w:val="21"/>
          <w:lang w:val="de-DE"/>
        </w:rPr>
        <w:t xml:space="preserve">wettbewerbsfähiger </w:t>
      </w:r>
      <w:r w:rsidR="00053A1C" w:rsidRPr="005532AD">
        <w:rPr>
          <w:rFonts w:ascii="Calibri" w:hAnsi="Calibri" w:cs="Calibri"/>
          <w:b w:val="0"/>
          <w:bCs w:val="0"/>
          <w:spacing w:val="-2"/>
          <w:sz w:val="21"/>
          <w:szCs w:val="21"/>
          <w:lang w:val="de-DE"/>
        </w:rPr>
        <w:t xml:space="preserve">Automatisierungen. </w:t>
      </w:r>
      <w:r w:rsidR="00BD28E3" w:rsidRPr="005532AD">
        <w:rPr>
          <w:rFonts w:ascii="Calibri" w:hAnsi="Calibri" w:cs="Calibri"/>
          <w:b w:val="0"/>
          <w:bCs w:val="0"/>
          <w:spacing w:val="-2"/>
          <w:sz w:val="21"/>
          <w:szCs w:val="21"/>
          <w:lang w:val="de-DE"/>
        </w:rPr>
        <w:t xml:space="preserve">Dass dafür heute </w:t>
      </w:r>
      <w:r w:rsidR="006A72A1" w:rsidRPr="005532AD">
        <w:rPr>
          <w:rFonts w:ascii="Calibri" w:hAnsi="Calibri" w:cs="Calibri"/>
          <w:b w:val="0"/>
          <w:bCs w:val="0"/>
          <w:spacing w:val="-2"/>
          <w:sz w:val="21"/>
          <w:szCs w:val="21"/>
          <w:lang w:val="de-DE"/>
        </w:rPr>
        <w:t>weitaus</w:t>
      </w:r>
      <w:r w:rsidR="00BD28E3" w:rsidRPr="005532AD">
        <w:rPr>
          <w:rFonts w:ascii="Calibri" w:hAnsi="Calibri" w:cs="Calibri"/>
          <w:b w:val="0"/>
          <w:bCs w:val="0"/>
          <w:spacing w:val="-2"/>
          <w:sz w:val="21"/>
          <w:szCs w:val="21"/>
          <w:lang w:val="de-DE"/>
        </w:rPr>
        <w:t xml:space="preserve"> mehr Kompetenzen </w:t>
      </w:r>
      <w:r w:rsidR="00DF10DB" w:rsidRPr="005532AD">
        <w:rPr>
          <w:rFonts w:ascii="Calibri" w:hAnsi="Calibri" w:cs="Calibri"/>
          <w:b w:val="0"/>
          <w:bCs w:val="0"/>
          <w:spacing w:val="-2"/>
          <w:sz w:val="21"/>
          <w:szCs w:val="21"/>
          <w:lang w:val="de-DE"/>
        </w:rPr>
        <w:t xml:space="preserve">erforderlich </w:t>
      </w:r>
      <w:r w:rsidR="00BD28E3" w:rsidRPr="005532AD">
        <w:rPr>
          <w:rFonts w:ascii="Calibri" w:hAnsi="Calibri" w:cs="Calibri"/>
          <w:b w:val="0"/>
          <w:bCs w:val="0"/>
          <w:spacing w:val="-2"/>
          <w:sz w:val="21"/>
          <w:szCs w:val="21"/>
          <w:lang w:val="de-DE"/>
        </w:rPr>
        <w:t xml:space="preserve">sind als </w:t>
      </w:r>
      <w:r w:rsidR="006A72A1" w:rsidRPr="005532AD">
        <w:rPr>
          <w:rFonts w:ascii="Calibri" w:hAnsi="Calibri" w:cs="Calibri"/>
          <w:b w:val="0"/>
          <w:bCs w:val="0"/>
          <w:spacing w:val="-2"/>
          <w:sz w:val="21"/>
          <w:szCs w:val="21"/>
          <w:lang w:val="de-DE"/>
        </w:rPr>
        <w:t>reine Handwerkskunst</w:t>
      </w:r>
      <w:r w:rsidR="00BD28E3" w:rsidRPr="005532AD">
        <w:rPr>
          <w:rFonts w:ascii="Calibri" w:hAnsi="Calibri" w:cs="Calibri"/>
          <w:b w:val="0"/>
          <w:bCs w:val="0"/>
          <w:spacing w:val="-2"/>
          <w:sz w:val="21"/>
          <w:szCs w:val="21"/>
          <w:lang w:val="de-DE"/>
        </w:rPr>
        <w:t xml:space="preserve">, das weiß man bei ETP Walther nur </w:t>
      </w:r>
      <w:r w:rsidR="00AA106A" w:rsidRPr="005532AD">
        <w:rPr>
          <w:rFonts w:ascii="Calibri" w:hAnsi="Calibri" w:cs="Calibri"/>
          <w:b w:val="0"/>
          <w:bCs w:val="0"/>
          <w:spacing w:val="-2"/>
          <w:sz w:val="21"/>
          <w:szCs w:val="21"/>
          <w:lang w:val="de-DE"/>
        </w:rPr>
        <w:t>all</w:t>
      </w:r>
      <w:r w:rsidR="00BD28E3" w:rsidRPr="005532AD">
        <w:rPr>
          <w:rFonts w:ascii="Calibri" w:hAnsi="Calibri" w:cs="Calibri"/>
          <w:b w:val="0"/>
          <w:bCs w:val="0"/>
          <w:spacing w:val="-2"/>
          <w:sz w:val="21"/>
          <w:szCs w:val="21"/>
          <w:lang w:val="de-DE"/>
        </w:rPr>
        <w:t xml:space="preserve">zu gut. „Mit </w:t>
      </w:r>
      <w:r w:rsidR="007D4283" w:rsidRPr="005532AD">
        <w:rPr>
          <w:rFonts w:ascii="Calibri" w:hAnsi="Calibri" w:cs="Calibri"/>
          <w:b w:val="0"/>
          <w:bCs w:val="0"/>
          <w:spacing w:val="-2"/>
          <w:sz w:val="21"/>
          <w:szCs w:val="21"/>
          <w:lang w:val="de-DE"/>
        </w:rPr>
        <w:t xml:space="preserve">der Endmontage von Standard-Schaltschränken, die vom Kunden bereits in vollem Umfang durchgeplant sind, </w:t>
      </w:r>
      <w:r w:rsidR="00BD28E3" w:rsidRPr="005532AD">
        <w:rPr>
          <w:rFonts w:ascii="Calibri" w:hAnsi="Calibri" w:cs="Calibri"/>
          <w:b w:val="0"/>
          <w:bCs w:val="0"/>
          <w:spacing w:val="-2"/>
          <w:sz w:val="21"/>
          <w:szCs w:val="21"/>
          <w:lang w:val="de-DE"/>
        </w:rPr>
        <w:t>ist es lä</w:t>
      </w:r>
      <w:r w:rsidR="00AA106A" w:rsidRPr="005532AD">
        <w:rPr>
          <w:rFonts w:ascii="Calibri" w:hAnsi="Calibri" w:cs="Calibri"/>
          <w:b w:val="0"/>
          <w:bCs w:val="0"/>
          <w:spacing w:val="-2"/>
          <w:sz w:val="21"/>
          <w:szCs w:val="21"/>
          <w:lang w:val="de-DE"/>
        </w:rPr>
        <w:t>n</w:t>
      </w:r>
      <w:r w:rsidR="00BD28E3" w:rsidRPr="005532AD">
        <w:rPr>
          <w:rFonts w:ascii="Calibri" w:hAnsi="Calibri" w:cs="Calibri"/>
          <w:b w:val="0"/>
          <w:bCs w:val="0"/>
          <w:spacing w:val="-2"/>
          <w:sz w:val="21"/>
          <w:szCs w:val="21"/>
          <w:lang w:val="de-DE"/>
        </w:rPr>
        <w:t>gst nicht mehr getan!</w:t>
      </w:r>
      <w:r w:rsidR="00AA106A" w:rsidRPr="005532AD">
        <w:rPr>
          <w:rFonts w:ascii="Calibri" w:hAnsi="Calibri" w:cs="Calibri"/>
          <w:b w:val="0"/>
          <w:bCs w:val="0"/>
          <w:spacing w:val="-2"/>
          <w:sz w:val="21"/>
          <w:szCs w:val="21"/>
          <w:lang w:val="de-DE"/>
        </w:rPr>
        <w:t xml:space="preserve"> Die </w:t>
      </w:r>
      <w:r w:rsidR="007D4283" w:rsidRPr="005532AD">
        <w:rPr>
          <w:rFonts w:ascii="Calibri" w:hAnsi="Calibri" w:cs="Calibri"/>
          <w:b w:val="0"/>
          <w:bCs w:val="0"/>
          <w:spacing w:val="-2"/>
          <w:sz w:val="21"/>
          <w:szCs w:val="21"/>
          <w:lang w:val="de-DE"/>
        </w:rPr>
        <w:t xml:space="preserve">Planung und </w:t>
      </w:r>
      <w:r w:rsidR="00AA106A" w:rsidRPr="005532AD">
        <w:rPr>
          <w:rFonts w:ascii="Calibri" w:hAnsi="Calibri" w:cs="Calibri"/>
          <w:b w:val="0"/>
          <w:bCs w:val="0"/>
          <w:spacing w:val="-2"/>
          <w:sz w:val="21"/>
          <w:szCs w:val="21"/>
          <w:lang w:val="de-DE"/>
        </w:rPr>
        <w:t xml:space="preserve">Herstellung moderner Schaltschränke </w:t>
      </w:r>
      <w:r w:rsidR="006A72A1" w:rsidRPr="005532AD">
        <w:rPr>
          <w:rFonts w:ascii="Calibri" w:hAnsi="Calibri" w:cs="Calibri"/>
          <w:b w:val="0"/>
          <w:bCs w:val="0"/>
          <w:spacing w:val="-2"/>
          <w:sz w:val="21"/>
          <w:szCs w:val="21"/>
          <w:lang w:val="de-DE"/>
        </w:rPr>
        <w:t>setz</w:t>
      </w:r>
      <w:r w:rsidR="007D4283" w:rsidRPr="005532AD">
        <w:rPr>
          <w:rFonts w:ascii="Calibri" w:hAnsi="Calibri" w:cs="Calibri"/>
          <w:b w:val="0"/>
          <w:bCs w:val="0"/>
          <w:spacing w:val="-2"/>
          <w:sz w:val="21"/>
          <w:szCs w:val="21"/>
          <w:lang w:val="de-DE"/>
        </w:rPr>
        <w:t>en</w:t>
      </w:r>
      <w:r w:rsidR="006A72A1" w:rsidRPr="005532AD">
        <w:rPr>
          <w:rFonts w:ascii="Calibri" w:hAnsi="Calibri" w:cs="Calibri"/>
          <w:b w:val="0"/>
          <w:bCs w:val="0"/>
          <w:spacing w:val="-2"/>
          <w:sz w:val="21"/>
          <w:szCs w:val="21"/>
          <w:lang w:val="de-DE"/>
        </w:rPr>
        <w:t xml:space="preserve"> </w:t>
      </w:r>
      <w:r w:rsidR="00AA106A" w:rsidRPr="005532AD">
        <w:rPr>
          <w:rFonts w:ascii="Calibri" w:hAnsi="Calibri" w:cs="Calibri"/>
          <w:b w:val="0"/>
          <w:bCs w:val="0"/>
          <w:spacing w:val="-2"/>
          <w:sz w:val="21"/>
          <w:szCs w:val="21"/>
          <w:lang w:val="de-DE"/>
        </w:rPr>
        <w:t xml:space="preserve">heute </w:t>
      </w:r>
      <w:r w:rsidR="00D775A7" w:rsidRPr="005532AD">
        <w:rPr>
          <w:rFonts w:ascii="Calibri" w:hAnsi="Calibri" w:cs="Calibri"/>
          <w:b w:val="0"/>
          <w:bCs w:val="0"/>
          <w:spacing w:val="-2"/>
          <w:sz w:val="21"/>
          <w:szCs w:val="21"/>
          <w:lang w:val="de-DE"/>
        </w:rPr>
        <w:t xml:space="preserve">umfassende </w:t>
      </w:r>
      <w:r w:rsidR="006A72A1" w:rsidRPr="005532AD">
        <w:rPr>
          <w:rFonts w:ascii="Calibri" w:hAnsi="Calibri" w:cs="Calibri"/>
          <w:b w:val="0"/>
          <w:bCs w:val="0"/>
          <w:spacing w:val="-2"/>
          <w:sz w:val="21"/>
          <w:szCs w:val="21"/>
          <w:lang w:val="de-DE"/>
        </w:rPr>
        <w:t>Q</w:t>
      </w:r>
      <w:r w:rsidR="00CE5382" w:rsidRPr="005532AD">
        <w:rPr>
          <w:rFonts w:ascii="Calibri" w:hAnsi="Calibri" w:cs="Calibri"/>
          <w:b w:val="0"/>
          <w:bCs w:val="0"/>
          <w:spacing w:val="-2"/>
          <w:sz w:val="21"/>
          <w:szCs w:val="21"/>
          <w:lang w:val="de-DE"/>
        </w:rPr>
        <w:t xml:space="preserve">ualifikationen </w:t>
      </w:r>
      <w:r w:rsidR="006A72A1" w:rsidRPr="005532AD">
        <w:rPr>
          <w:rFonts w:ascii="Calibri" w:hAnsi="Calibri" w:cs="Calibri"/>
          <w:b w:val="0"/>
          <w:bCs w:val="0"/>
          <w:spacing w:val="-2"/>
          <w:sz w:val="21"/>
          <w:szCs w:val="21"/>
          <w:lang w:val="de-DE"/>
        </w:rPr>
        <w:t xml:space="preserve">voraus </w:t>
      </w:r>
      <w:r w:rsidR="00CE5382" w:rsidRPr="005532AD">
        <w:rPr>
          <w:rFonts w:ascii="Calibri" w:hAnsi="Calibri" w:cs="Calibri"/>
          <w:b w:val="0"/>
          <w:bCs w:val="0"/>
          <w:spacing w:val="-2"/>
          <w:sz w:val="21"/>
          <w:szCs w:val="21"/>
          <w:lang w:val="de-DE"/>
        </w:rPr>
        <w:t xml:space="preserve">– vom Elektro-Engineering und der </w:t>
      </w:r>
      <w:r w:rsidR="00E16F09" w:rsidRPr="005532AD">
        <w:rPr>
          <w:rFonts w:ascii="Calibri" w:hAnsi="Calibri" w:cs="Calibri"/>
          <w:b w:val="0"/>
          <w:bCs w:val="0"/>
          <w:spacing w:val="-2"/>
          <w:sz w:val="21"/>
          <w:szCs w:val="21"/>
          <w:lang w:val="de-DE"/>
        </w:rPr>
        <w:t>Software-</w:t>
      </w:r>
      <w:r w:rsidR="00CE5382" w:rsidRPr="005532AD">
        <w:rPr>
          <w:rFonts w:ascii="Calibri" w:hAnsi="Calibri" w:cs="Calibri"/>
          <w:b w:val="0"/>
          <w:bCs w:val="0"/>
          <w:spacing w:val="-2"/>
          <w:sz w:val="21"/>
          <w:szCs w:val="21"/>
          <w:lang w:val="de-DE"/>
        </w:rPr>
        <w:t xml:space="preserve">Programmierung über die Sicherheits- und </w:t>
      </w:r>
      <w:r w:rsidR="00097FFC" w:rsidRPr="005532AD">
        <w:rPr>
          <w:rFonts w:ascii="Calibri" w:hAnsi="Calibri" w:cs="Calibri"/>
          <w:b w:val="0"/>
          <w:bCs w:val="0"/>
          <w:spacing w:val="-2"/>
          <w:sz w:val="21"/>
          <w:szCs w:val="21"/>
          <w:lang w:val="de-DE"/>
        </w:rPr>
        <w:t>Installations</w:t>
      </w:r>
      <w:r w:rsidR="00CE5382" w:rsidRPr="005532AD">
        <w:rPr>
          <w:rFonts w:ascii="Calibri" w:hAnsi="Calibri" w:cs="Calibri"/>
          <w:b w:val="0"/>
          <w:bCs w:val="0"/>
          <w:spacing w:val="-2"/>
          <w:sz w:val="21"/>
          <w:szCs w:val="21"/>
          <w:lang w:val="de-DE"/>
        </w:rPr>
        <w:t>technik bis weit hinein in die</w:t>
      </w:r>
      <w:r w:rsidR="00734972" w:rsidRPr="005532AD">
        <w:rPr>
          <w:rFonts w:ascii="Calibri" w:hAnsi="Calibri" w:cs="Calibri"/>
          <w:b w:val="0"/>
          <w:bCs w:val="0"/>
          <w:spacing w:val="-2"/>
          <w:sz w:val="21"/>
          <w:szCs w:val="21"/>
          <w:lang w:val="de-DE"/>
        </w:rPr>
        <w:t xml:space="preserve"> Energie-</w:t>
      </w:r>
      <w:r w:rsidR="00CE5382" w:rsidRPr="005532AD">
        <w:rPr>
          <w:rFonts w:ascii="Calibri" w:hAnsi="Calibri" w:cs="Calibri"/>
          <w:b w:val="0"/>
          <w:bCs w:val="0"/>
          <w:spacing w:val="-2"/>
          <w:sz w:val="21"/>
          <w:szCs w:val="21"/>
          <w:lang w:val="de-DE"/>
        </w:rPr>
        <w:t xml:space="preserve"> und Klimatechnik“, sagt Benjamin Beck, der Technische Leiter (CTO) </w:t>
      </w:r>
      <w:r w:rsidR="005F38C2" w:rsidRPr="005532AD">
        <w:rPr>
          <w:rFonts w:ascii="Calibri" w:hAnsi="Calibri" w:cs="Calibri"/>
          <w:b w:val="0"/>
          <w:bCs w:val="0"/>
          <w:spacing w:val="-2"/>
          <w:sz w:val="21"/>
          <w:szCs w:val="21"/>
          <w:lang w:val="de-DE"/>
        </w:rPr>
        <w:t>von ETP Walther</w:t>
      </w:r>
      <w:r w:rsidR="00CE5382" w:rsidRPr="005532AD">
        <w:rPr>
          <w:rFonts w:ascii="Calibri" w:hAnsi="Calibri" w:cs="Calibri"/>
          <w:b w:val="0"/>
          <w:bCs w:val="0"/>
          <w:spacing w:val="-2"/>
          <w:sz w:val="21"/>
          <w:szCs w:val="21"/>
          <w:lang w:val="de-DE"/>
        </w:rPr>
        <w:t xml:space="preserve">. </w:t>
      </w:r>
      <w:r w:rsidR="00A96BED" w:rsidRPr="005532AD">
        <w:rPr>
          <w:rFonts w:ascii="Calibri" w:hAnsi="Calibri" w:cs="Calibri"/>
          <w:b w:val="0"/>
          <w:bCs w:val="0"/>
          <w:spacing w:val="-2"/>
          <w:sz w:val="21"/>
          <w:szCs w:val="21"/>
          <w:lang w:val="de-DE"/>
        </w:rPr>
        <w:t>B</w:t>
      </w:r>
      <w:r w:rsidR="005F38C2" w:rsidRPr="005532AD">
        <w:rPr>
          <w:rFonts w:ascii="Calibri" w:hAnsi="Calibri" w:cs="Calibri"/>
          <w:b w:val="0"/>
          <w:bCs w:val="0"/>
          <w:spacing w:val="-2"/>
          <w:sz w:val="21"/>
          <w:szCs w:val="21"/>
          <w:lang w:val="de-DE"/>
        </w:rPr>
        <w:t xml:space="preserve">esonders gefragt ist das Kompetenzspektrum des Unternehmens </w:t>
      </w:r>
      <w:r w:rsidR="00A96BED" w:rsidRPr="005532AD">
        <w:rPr>
          <w:rFonts w:ascii="Calibri" w:hAnsi="Calibri" w:cs="Calibri"/>
          <w:b w:val="0"/>
          <w:bCs w:val="0"/>
          <w:spacing w:val="-2"/>
          <w:sz w:val="21"/>
          <w:szCs w:val="21"/>
          <w:lang w:val="de-DE"/>
        </w:rPr>
        <w:t xml:space="preserve">derzeit </w:t>
      </w:r>
      <w:r w:rsidR="005F38C2" w:rsidRPr="005532AD">
        <w:rPr>
          <w:rFonts w:ascii="Calibri" w:hAnsi="Calibri" w:cs="Calibri"/>
          <w:b w:val="0"/>
          <w:bCs w:val="0"/>
          <w:spacing w:val="-2"/>
          <w:sz w:val="21"/>
          <w:szCs w:val="21"/>
          <w:lang w:val="de-DE"/>
        </w:rPr>
        <w:t xml:space="preserve">wenn komplexe Schaltschrank-Lösungen für CNC-Werkzeugmaschinen, </w:t>
      </w:r>
      <w:r w:rsidR="007D4283" w:rsidRPr="005532AD">
        <w:rPr>
          <w:rFonts w:ascii="Calibri" w:hAnsi="Calibri" w:cs="Calibri"/>
          <w:b w:val="0"/>
          <w:bCs w:val="0"/>
          <w:spacing w:val="-2"/>
          <w:sz w:val="21"/>
          <w:szCs w:val="21"/>
          <w:lang w:val="de-DE"/>
        </w:rPr>
        <w:t xml:space="preserve">Profiliermaschinen, </w:t>
      </w:r>
      <w:r w:rsidR="005F38C2" w:rsidRPr="005532AD">
        <w:rPr>
          <w:rFonts w:ascii="Calibri" w:hAnsi="Calibri" w:cs="Calibri"/>
          <w:b w:val="0"/>
          <w:bCs w:val="0"/>
          <w:spacing w:val="-2"/>
          <w:sz w:val="21"/>
          <w:szCs w:val="21"/>
          <w:lang w:val="de-DE"/>
        </w:rPr>
        <w:t xml:space="preserve">Bearbeitungszentren und Spezialmaschinen der Fertigungstechnik </w:t>
      </w:r>
      <w:r w:rsidR="00667EA8" w:rsidRPr="005532AD">
        <w:rPr>
          <w:rFonts w:ascii="Calibri" w:hAnsi="Calibri" w:cs="Calibri"/>
          <w:b w:val="0"/>
          <w:bCs w:val="0"/>
          <w:spacing w:val="-2"/>
          <w:sz w:val="21"/>
          <w:szCs w:val="21"/>
          <w:lang w:val="de-DE"/>
        </w:rPr>
        <w:t>benötigt werden.</w:t>
      </w:r>
      <w:r w:rsidR="00C54D16" w:rsidRPr="005532AD">
        <w:rPr>
          <w:rFonts w:ascii="Calibri" w:hAnsi="Calibri" w:cs="Calibri"/>
          <w:b w:val="0"/>
          <w:bCs w:val="0"/>
          <w:spacing w:val="-2"/>
          <w:sz w:val="21"/>
          <w:szCs w:val="21"/>
          <w:lang w:val="de-DE"/>
        </w:rPr>
        <w:t xml:space="preserve"> Denn inz</w:t>
      </w:r>
      <w:r w:rsidR="00667EA8" w:rsidRPr="005532AD">
        <w:rPr>
          <w:rFonts w:ascii="Calibri" w:hAnsi="Calibri" w:cs="Calibri"/>
          <w:b w:val="0"/>
          <w:bCs w:val="0"/>
          <w:spacing w:val="-2"/>
          <w:sz w:val="21"/>
          <w:szCs w:val="21"/>
          <w:lang w:val="de-DE"/>
        </w:rPr>
        <w:t xml:space="preserve">wischen vertrauen etliche renommierte Hersteller dieses Industriezweigs </w:t>
      </w:r>
      <w:r w:rsidR="00C54D16" w:rsidRPr="005532AD">
        <w:rPr>
          <w:rFonts w:ascii="Calibri" w:hAnsi="Calibri" w:cs="Calibri"/>
          <w:b w:val="0"/>
          <w:bCs w:val="0"/>
          <w:spacing w:val="-2"/>
          <w:sz w:val="21"/>
          <w:szCs w:val="21"/>
          <w:lang w:val="de-DE"/>
        </w:rPr>
        <w:t>auf</w:t>
      </w:r>
      <w:r w:rsidR="00667EA8" w:rsidRPr="005532AD">
        <w:rPr>
          <w:rFonts w:ascii="Calibri" w:hAnsi="Calibri" w:cs="Calibri"/>
          <w:b w:val="0"/>
          <w:bCs w:val="0"/>
          <w:spacing w:val="-2"/>
          <w:sz w:val="21"/>
          <w:szCs w:val="21"/>
          <w:lang w:val="de-DE"/>
        </w:rPr>
        <w:t xml:space="preserve"> die Fähigkeiten de</w:t>
      </w:r>
      <w:r w:rsidR="007D4283" w:rsidRPr="005532AD">
        <w:rPr>
          <w:rFonts w:ascii="Calibri" w:hAnsi="Calibri" w:cs="Calibri"/>
          <w:b w:val="0"/>
          <w:bCs w:val="0"/>
          <w:spacing w:val="-2"/>
          <w:sz w:val="21"/>
          <w:szCs w:val="21"/>
          <w:lang w:val="de-DE"/>
        </w:rPr>
        <w:t>s</w:t>
      </w:r>
      <w:r w:rsidR="00667EA8" w:rsidRPr="005532AD">
        <w:rPr>
          <w:rFonts w:ascii="Calibri" w:hAnsi="Calibri" w:cs="Calibri"/>
          <w:b w:val="0"/>
          <w:bCs w:val="0"/>
          <w:spacing w:val="-2"/>
          <w:sz w:val="21"/>
          <w:szCs w:val="21"/>
          <w:lang w:val="de-DE"/>
        </w:rPr>
        <w:t xml:space="preserve"> Teams von ETP Walther. „Wir verfügen mittlerweile über weit reichende</w:t>
      </w:r>
      <w:r w:rsidR="00A96BED" w:rsidRPr="005532AD">
        <w:rPr>
          <w:rFonts w:ascii="Calibri" w:hAnsi="Calibri" w:cs="Calibri"/>
          <w:b w:val="0"/>
          <w:bCs w:val="0"/>
          <w:spacing w:val="-2"/>
          <w:sz w:val="21"/>
          <w:szCs w:val="21"/>
          <w:lang w:val="de-DE"/>
        </w:rPr>
        <w:t xml:space="preserve"> Kenntnisse zu </w:t>
      </w:r>
      <w:r w:rsidR="006A72A1" w:rsidRPr="005532AD">
        <w:rPr>
          <w:rFonts w:ascii="Calibri" w:hAnsi="Calibri" w:cs="Calibri"/>
          <w:b w:val="0"/>
          <w:bCs w:val="0"/>
          <w:spacing w:val="-2"/>
          <w:sz w:val="21"/>
          <w:szCs w:val="21"/>
          <w:lang w:val="de-DE"/>
        </w:rPr>
        <w:t>vielen</w:t>
      </w:r>
      <w:r w:rsidR="00667EA8" w:rsidRPr="005532AD">
        <w:rPr>
          <w:rFonts w:ascii="Calibri" w:hAnsi="Calibri" w:cs="Calibri"/>
          <w:b w:val="0"/>
          <w:bCs w:val="0"/>
          <w:spacing w:val="-2"/>
          <w:sz w:val="21"/>
          <w:szCs w:val="21"/>
          <w:lang w:val="de-DE"/>
        </w:rPr>
        <w:t xml:space="preserve"> Verfahren und Prozesse</w:t>
      </w:r>
      <w:r w:rsidR="00A96BED" w:rsidRPr="005532AD">
        <w:rPr>
          <w:rFonts w:ascii="Calibri" w:hAnsi="Calibri" w:cs="Calibri"/>
          <w:b w:val="0"/>
          <w:bCs w:val="0"/>
          <w:spacing w:val="-2"/>
          <w:sz w:val="21"/>
          <w:szCs w:val="21"/>
          <w:lang w:val="de-DE"/>
        </w:rPr>
        <w:t>n</w:t>
      </w:r>
      <w:r w:rsidR="00667EA8" w:rsidRPr="005532AD">
        <w:rPr>
          <w:rFonts w:ascii="Calibri" w:hAnsi="Calibri" w:cs="Calibri"/>
          <w:b w:val="0"/>
          <w:bCs w:val="0"/>
          <w:spacing w:val="-2"/>
          <w:sz w:val="21"/>
          <w:szCs w:val="21"/>
          <w:lang w:val="de-DE"/>
        </w:rPr>
        <w:t xml:space="preserve"> der Fertigungstechnik, so dass wir im Schaltschrankbau </w:t>
      </w:r>
      <w:r w:rsidR="00DF10DB" w:rsidRPr="005532AD">
        <w:rPr>
          <w:rFonts w:ascii="Calibri" w:hAnsi="Calibri" w:cs="Calibri"/>
          <w:b w:val="0"/>
          <w:bCs w:val="0"/>
          <w:spacing w:val="-2"/>
          <w:sz w:val="21"/>
          <w:szCs w:val="21"/>
          <w:lang w:val="de-DE"/>
        </w:rPr>
        <w:t xml:space="preserve">fast jeden </w:t>
      </w:r>
      <w:r w:rsidR="00667EA8" w:rsidRPr="005532AD">
        <w:rPr>
          <w:rFonts w:ascii="Calibri" w:hAnsi="Calibri" w:cs="Calibri"/>
          <w:b w:val="0"/>
          <w:bCs w:val="0"/>
          <w:spacing w:val="-2"/>
          <w:sz w:val="21"/>
          <w:szCs w:val="21"/>
          <w:lang w:val="de-DE"/>
        </w:rPr>
        <w:t>individuelle</w:t>
      </w:r>
      <w:r w:rsidR="00DF10DB" w:rsidRPr="005532AD">
        <w:rPr>
          <w:rFonts w:ascii="Calibri" w:hAnsi="Calibri" w:cs="Calibri"/>
          <w:b w:val="0"/>
          <w:bCs w:val="0"/>
          <w:spacing w:val="-2"/>
          <w:sz w:val="21"/>
          <w:szCs w:val="21"/>
          <w:lang w:val="de-DE"/>
        </w:rPr>
        <w:t>n</w:t>
      </w:r>
      <w:r w:rsidR="00667EA8" w:rsidRPr="005532AD">
        <w:rPr>
          <w:rFonts w:ascii="Calibri" w:hAnsi="Calibri" w:cs="Calibri"/>
          <w:b w:val="0"/>
          <w:bCs w:val="0"/>
          <w:spacing w:val="-2"/>
          <w:sz w:val="21"/>
          <w:szCs w:val="21"/>
          <w:lang w:val="de-DE"/>
        </w:rPr>
        <w:t xml:space="preserve"> Kundenw</w:t>
      </w:r>
      <w:r w:rsidR="00DF10DB" w:rsidRPr="005532AD">
        <w:rPr>
          <w:rFonts w:ascii="Calibri" w:hAnsi="Calibri" w:cs="Calibri"/>
          <w:b w:val="0"/>
          <w:bCs w:val="0"/>
          <w:spacing w:val="-2"/>
          <w:sz w:val="21"/>
          <w:szCs w:val="21"/>
          <w:lang w:val="de-DE"/>
        </w:rPr>
        <w:t>u</w:t>
      </w:r>
      <w:r w:rsidR="00667EA8" w:rsidRPr="005532AD">
        <w:rPr>
          <w:rFonts w:ascii="Calibri" w:hAnsi="Calibri" w:cs="Calibri"/>
          <w:b w:val="0"/>
          <w:bCs w:val="0"/>
          <w:spacing w:val="-2"/>
          <w:sz w:val="21"/>
          <w:szCs w:val="21"/>
          <w:lang w:val="de-DE"/>
        </w:rPr>
        <w:t>nsch umsetzen können</w:t>
      </w:r>
      <w:r w:rsidR="00A96BED" w:rsidRPr="005532AD">
        <w:rPr>
          <w:rFonts w:ascii="Calibri" w:hAnsi="Calibri" w:cs="Calibri"/>
          <w:b w:val="0"/>
          <w:bCs w:val="0"/>
          <w:spacing w:val="-2"/>
          <w:sz w:val="21"/>
          <w:szCs w:val="21"/>
          <w:lang w:val="de-DE"/>
        </w:rPr>
        <w:t xml:space="preserve">. Dabei profitieren wir </w:t>
      </w:r>
      <w:r w:rsidR="006A72A1" w:rsidRPr="005532AD">
        <w:rPr>
          <w:rFonts w:ascii="Calibri" w:hAnsi="Calibri" w:cs="Calibri"/>
          <w:b w:val="0"/>
          <w:bCs w:val="0"/>
          <w:spacing w:val="-2"/>
          <w:sz w:val="21"/>
          <w:szCs w:val="21"/>
          <w:lang w:val="de-DE"/>
        </w:rPr>
        <w:t>immer</w:t>
      </w:r>
      <w:r w:rsidR="00A96BED" w:rsidRPr="005532AD">
        <w:rPr>
          <w:rFonts w:ascii="Calibri" w:hAnsi="Calibri" w:cs="Calibri"/>
          <w:b w:val="0"/>
          <w:bCs w:val="0"/>
          <w:spacing w:val="-2"/>
          <w:sz w:val="21"/>
          <w:szCs w:val="21"/>
          <w:lang w:val="de-DE"/>
        </w:rPr>
        <w:t xml:space="preserve"> auch von Knowhow-Transfer innerhalb der TARTLER GROUP</w:t>
      </w:r>
      <w:r w:rsidR="00667EA8" w:rsidRPr="005532AD">
        <w:rPr>
          <w:rFonts w:ascii="Calibri" w:hAnsi="Calibri" w:cs="Calibri"/>
          <w:b w:val="0"/>
          <w:bCs w:val="0"/>
          <w:spacing w:val="-2"/>
          <w:sz w:val="21"/>
          <w:szCs w:val="21"/>
          <w:lang w:val="de-DE"/>
        </w:rPr>
        <w:t xml:space="preserve">“, betont Benjamin Beck. </w:t>
      </w:r>
      <w:r w:rsidR="00A96BED" w:rsidRPr="005532AD">
        <w:rPr>
          <w:rFonts w:ascii="Calibri" w:hAnsi="Calibri" w:cs="Calibri"/>
          <w:b w:val="0"/>
          <w:bCs w:val="0"/>
          <w:spacing w:val="-2"/>
          <w:sz w:val="21"/>
          <w:szCs w:val="21"/>
          <w:lang w:val="de-DE"/>
        </w:rPr>
        <w:t>In der mittelständischen Firmengruppe</w:t>
      </w:r>
      <w:r w:rsidR="00667EA8" w:rsidRPr="005532AD">
        <w:rPr>
          <w:rFonts w:ascii="Calibri" w:hAnsi="Calibri" w:cs="Calibri"/>
          <w:b w:val="0"/>
          <w:bCs w:val="0"/>
          <w:spacing w:val="-2"/>
          <w:sz w:val="21"/>
          <w:szCs w:val="21"/>
          <w:lang w:val="de-DE"/>
        </w:rPr>
        <w:t xml:space="preserve"> </w:t>
      </w:r>
      <w:r w:rsidR="00A96BED" w:rsidRPr="005532AD">
        <w:rPr>
          <w:rFonts w:ascii="Calibri" w:hAnsi="Calibri" w:cs="Calibri"/>
          <w:b w:val="0"/>
          <w:bCs w:val="0"/>
          <w:spacing w:val="-2"/>
          <w:sz w:val="21"/>
          <w:szCs w:val="21"/>
          <w:lang w:val="de-DE"/>
        </w:rPr>
        <w:t>agieren rund um den Anlagenbauer Tartler herum – neben ETP Walther – auch der Zerspanungstechnik-Spezialist ZT Odenwald und der Sondermaschinenbauer SOMATA.</w:t>
      </w:r>
    </w:p>
    <w:p w14:paraId="21C33A25" w14:textId="21E3492B" w:rsidR="00C4557F" w:rsidRPr="005532AD" w:rsidRDefault="0050621D" w:rsidP="00C54D16">
      <w:pPr>
        <w:pStyle w:val="Textkrper2"/>
        <w:spacing w:after="120"/>
        <w:rPr>
          <w:rFonts w:ascii="Calibri" w:hAnsi="Calibri" w:cs="Calibri"/>
          <w:spacing w:val="-2"/>
          <w:sz w:val="21"/>
          <w:szCs w:val="21"/>
          <w:lang w:val="de-DE"/>
        </w:rPr>
      </w:pPr>
      <w:r w:rsidRPr="005532AD">
        <w:rPr>
          <w:rFonts w:ascii="Calibri" w:hAnsi="Calibri" w:cs="Calibri"/>
          <w:spacing w:val="-2"/>
          <w:sz w:val="21"/>
          <w:szCs w:val="21"/>
          <w:lang w:val="de-DE"/>
        </w:rPr>
        <w:t>Schaltschränke auch nach UL 508A</w:t>
      </w:r>
    </w:p>
    <w:p w14:paraId="42211AF8" w14:textId="2639F007" w:rsidR="0024323B" w:rsidRPr="005532AD" w:rsidRDefault="00D042AD" w:rsidP="0080471E">
      <w:pPr>
        <w:pStyle w:val="Textkrper2"/>
        <w:spacing w:after="120"/>
        <w:rPr>
          <w:rFonts w:ascii="Calibri" w:hAnsi="Calibri" w:cs="Calibri"/>
          <w:b w:val="0"/>
          <w:bCs w:val="0"/>
          <w:spacing w:val="-2"/>
          <w:sz w:val="21"/>
          <w:szCs w:val="21"/>
          <w:lang w:val="de-DE"/>
        </w:rPr>
      </w:pPr>
      <w:bookmarkStart w:id="2" w:name="_Hlk139875543"/>
      <w:r w:rsidRPr="005532AD">
        <w:rPr>
          <w:rFonts w:ascii="Calibri" w:hAnsi="Calibri" w:cs="Calibri"/>
          <w:b w:val="0"/>
          <w:bCs w:val="0"/>
          <w:spacing w:val="-2"/>
          <w:sz w:val="21"/>
          <w:szCs w:val="21"/>
          <w:lang w:val="de-DE"/>
        </w:rPr>
        <w:t>Das Leistungsspektrum von ETP Walther umfasst neben der Realisierung e</w:t>
      </w:r>
      <w:r w:rsidR="00734972" w:rsidRPr="005532AD">
        <w:rPr>
          <w:rFonts w:ascii="Calibri" w:hAnsi="Calibri" w:cs="Calibri"/>
          <w:b w:val="0"/>
          <w:bCs w:val="0"/>
          <w:spacing w:val="-2"/>
          <w:sz w:val="21"/>
          <w:szCs w:val="21"/>
          <w:lang w:val="de-DE"/>
        </w:rPr>
        <w:t>inzel</w:t>
      </w:r>
      <w:r w:rsidRPr="005532AD">
        <w:rPr>
          <w:rFonts w:ascii="Calibri" w:hAnsi="Calibri" w:cs="Calibri"/>
          <w:b w:val="0"/>
          <w:bCs w:val="0"/>
          <w:spacing w:val="-2"/>
          <w:sz w:val="21"/>
          <w:szCs w:val="21"/>
          <w:lang w:val="de-DE"/>
        </w:rPr>
        <w:t>ner Schaltschrank-Systeme auch die Herstellung kompletter Schaltschrank-Reihen</w:t>
      </w:r>
      <w:r w:rsidR="003573AC" w:rsidRPr="005532AD">
        <w:rPr>
          <w:rFonts w:ascii="Calibri" w:hAnsi="Calibri" w:cs="Calibri"/>
          <w:b w:val="0"/>
          <w:bCs w:val="0"/>
          <w:spacing w:val="-2"/>
          <w:sz w:val="21"/>
          <w:szCs w:val="21"/>
          <w:lang w:val="de-DE"/>
        </w:rPr>
        <w:t xml:space="preserve"> – bei Bedarf auch mit </w:t>
      </w:r>
      <w:r w:rsidR="003573AC" w:rsidRPr="005532AD">
        <w:rPr>
          <w:rFonts w:ascii="Calibri" w:hAnsi="Calibri" w:cs="Calibri"/>
          <w:b w:val="0"/>
          <w:bCs w:val="0"/>
          <w:spacing w:val="-2"/>
          <w:sz w:val="21"/>
          <w:szCs w:val="21"/>
        </w:rPr>
        <w:t>UL 508A</w:t>
      </w:r>
      <w:r w:rsidR="00DF10DB" w:rsidRPr="005532AD">
        <w:rPr>
          <w:rFonts w:ascii="Calibri" w:hAnsi="Calibri" w:cs="Calibri"/>
          <w:b w:val="0"/>
          <w:bCs w:val="0"/>
          <w:spacing w:val="-2"/>
          <w:sz w:val="21"/>
          <w:szCs w:val="21"/>
          <w:lang w:val="de-DE"/>
        </w:rPr>
        <w:t>-</w:t>
      </w:r>
      <w:r w:rsidR="003573AC" w:rsidRPr="005532AD">
        <w:rPr>
          <w:rFonts w:ascii="Calibri" w:hAnsi="Calibri" w:cs="Calibri"/>
          <w:b w:val="0"/>
          <w:bCs w:val="0"/>
          <w:spacing w:val="-2"/>
          <w:sz w:val="21"/>
          <w:szCs w:val="21"/>
        </w:rPr>
        <w:lastRenderedPageBreak/>
        <w:t>Zertifizierung</w:t>
      </w:r>
      <w:r w:rsidR="003573AC" w:rsidRPr="005532AD">
        <w:rPr>
          <w:rFonts w:ascii="Calibri" w:hAnsi="Calibri" w:cs="Calibri"/>
          <w:b w:val="0"/>
          <w:bCs w:val="0"/>
          <w:spacing w:val="-2"/>
          <w:sz w:val="21"/>
          <w:szCs w:val="21"/>
          <w:lang w:val="de-DE"/>
        </w:rPr>
        <w:t>.</w:t>
      </w:r>
      <w:r w:rsidRPr="005532AD">
        <w:rPr>
          <w:rFonts w:ascii="Calibri" w:hAnsi="Calibri" w:cs="Calibri"/>
          <w:b w:val="0"/>
          <w:bCs w:val="0"/>
          <w:spacing w:val="-2"/>
          <w:sz w:val="21"/>
          <w:szCs w:val="21"/>
          <w:lang w:val="de-DE"/>
        </w:rPr>
        <w:t xml:space="preserve"> </w:t>
      </w:r>
      <w:bookmarkEnd w:id="2"/>
      <w:r w:rsidRPr="005532AD">
        <w:rPr>
          <w:rFonts w:ascii="Calibri" w:hAnsi="Calibri" w:cs="Calibri"/>
          <w:b w:val="0"/>
          <w:bCs w:val="0"/>
          <w:spacing w:val="-2"/>
          <w:sz w:val="21"/>
          <w:szCs w:val="21"/>
          <w:lang w:val="de-DE"/>
        </w:rPr>
        <w:t xml:space="preserve">Hinsichtlich der </w:t>
      </w:r>
      <w:r w:rsidR="004C6884" w:rsidRPr="005532AD">
        <w:rPr>
          <w:rFonts w:ascii="Calibri" w:hAnsi="Calibri" w:cs="Calibri"/>
          <w:b w:val="0"/>
          <w:bCs w:val="0"/>
          <w:spacing w:val="-2"/>
          <w:sz w:val="21"/>
          <w:szCs w:val="21"/>
          <w:lang w:val="de-DE"/>
        </w:rPr>
        <w:t xml:space="preserve">Bauformen </w:t>
      </w:r>
      <w:r w:rsidRPr="005532AD">
        <w:rPr>
          <w:rFonts w:ascii="Calibri" w:hAnsi="Calibri" w:cs="Calibri"/>
          <w:b w:val="0"/>
          <w:bCs w:val="0"/>
          <w:spacing w:val="-2"/>
          <w:sz w:val="21"/>
          <w:szCs w:val="21"/>
          <w:lang w:val="de-DE"/>
        </w:rPr>
        <w:t xml:space="preserve">folgt das Unternehmen hierbei den </w:t>
      </w:r>
      <w:r w:rsidR="00C01D3F" w:rsidRPr="005532AD">
        <w:rPr>
          <w:rFonts w:ascii="Calibri" w:hAnsi="Calibri" w:cs="Calibri"/>
          <w:b w:val="0"/>
          <w:bCs w:val="0"/>
          <w:spacing w:val="-2"/>
          <w:sz w:val="21"/>
          <w:szCs w:val="21"/>
          <w:lang w:val="de-DE"/>
        </w:rPr>
        <w:t xml:space="preserve">unterschiedlichen </w:t>
      </w:r>
      <w:r w:rsidRPr="005532AD">
        <w:rPr>
          <w:rFonts w:ascii="Calibri" w:hAnsi="Calibri" w:cs="Calibri"/>
          <w:b w:val="0"/>
          <w:bCs w:val="0"/>
          <w:spacing w:val="-2"/>
          <w:sz w:val="21"/>
          <w:szCs w:val="21"/>
          <w:lang w:val="de-DE"/>
        </w:rPr>
        <w:t xml:space="preserve">Vorgaben der Kunden. Mal sind es stationäre </w:t>
      </w:r>
      <w:r w:rsidR="004C6884" w:rsidRPr="005532AD">
        <w:rPr>
          <w:rFonts w:ascii="Calibri" w:hAnsi="Calibri" w:cs="Calibri"/>
          <w:b w:val="0"/>
          <w:bCs w:val="0"/>
          <w:spacing w:val="-2"/>
          <w:sz w:val="21"/>
          <w:szCs w:val="21"/>
          <w:lang w:val="de-DE"/>
        </w:rPr>
        <w:t>Standschr</w:t>
      </w:r>
      <w:r w:rsidRPr="005532AD">
        <w:rPr>
          <w:rFonts w:ascii="Calibri" w:hAnsi="Calibri" w:cs="Calibri"/>
          <w:b w:val="0"/>
          <w:bCs w:val="0"/>
          <w:spacing w:val="-2"/>
          <w:sz w:val="21"/>
          <w:szCs w:val="21"/>
          <w:lang w:val="de-DE"/>
        </w:rPr>
        <w:t>ä</w:t>
      </w:r>
      <w:r w:rsidR="004C6884" w:rsidRPr="005532AD">
        <w:rPr>
          <w:rFonts w:ascii="Calibri" w:hAnsi="Calibri" w:cs="Calibri"/>
          <w:b w:val="0"/>
          <w:bCs w:val="0"/>
          <w:spacing w:val="-2"/>
          <w:sz w:val="21"/>
          <w:szCs w:val="21"/>
          <w:lang w:val="de-DE"/>
        </w:rPr>
        <w:t>nk</w:t>
      </w:r>
      <w:r w:rsidRPr="005532AD">
        <w:rPr>
          <w:rFonts w:ascii="Calibri" w:hAnsi="Calibri" w:cs="Calibri"/>
          <w:b w:val="0"/>
          <w:bCs w:val="0"/>
          <w:spacing w:val="-2"/>
          <w:sz w:val="21"/>
          <w:szCs w:val="21"/>
          <w:lang w:val="de-DE"/>
        </w:rPr>
        <w:t xml:space="preserve">e </w:t>
      </w:r>
      <w:r w:rsidR="007D4283" w:rsidRPr="005532AD">
        <w:rPr>
          <w:rFonts w:ascii="Calibri" w:hAnsi="Calibri" w:cs="Calibri"/>
          <w:b w:val="0"/>
          <w:bCs w:val="0"/>
          <w:spacing w:val="-2"/>
          <w:sz w:val="21"/>
          <w:szCs w:val="21"/>
          <w:lang w:val="de-DE"/>
        </w:rPr>
        <w:t>oder Standschrankreihen von mehreren Meter</w:t>
      </w:r>
      <w:r w:rsidR="003104A5" w:rsidRPr="005532AD">
        <w:rPr>
          <w:rFonts w:ascii="Calibri" w:hAnsi="Calibri" w:cs="Calibri"/>
          <w:b w:val="0"/>
          <w:bCs w:val="0"/>
          <w:spacing w:val="-2"/>
          <w:sz w:val="21"/>
          <w:szCs w:val="21"/>
          <w:lang w:val="de-DE"/>
        </w:rPr>
        <w:t>n</w:t>
      </w:r>
      <w:r w:rsidR="007D4283" w:rsidRPr="005532AD">
        <w:rPr>
          <w:rFonts w:ascii="Calibri" w:hAnsi="Calibri" w:cs="Calibri"/>
          <w:b w:val="0"/>
          <w:bCs w:val="0"/>
          <w:spacing w:val="-2"/>
          <w:sz w:val="21"/>
          <w:szCs w:val="21"/>
          <w:lang w:val="de-DE"/>
        </w:rPr>
        <w:t xml:space="preserve"> Länge</w:t>
      </w:r>
      <w:r w:rsidRPr="005532AD">
        <w:rPr>
          <w:rFonts w:ascii="Calibri" w:hAnsi="Calibri" w:cs="Calibri"/>
          <w:b w:val="0"/>
          <w:bCs w:val="0"/>
          <w:spacing w:val="-2"/>
          <w:sz w:val="21"/>
          <w:szCs w:val="21"/>
          <w:lang w:val="de-DE"/>
        </w:rPr>
        <w:t xml:space="preserve">, mal sind es mobile Einheiten auf </w:t>
      </w:r>
      <w:r w:rsidR="004C6884" w:rsidRPr="005532AD">
        <w:rPr>
          <w:rFonts w:ascii="Calibri" w:hAnsi="Calibri" w:cs="Calibri"/>
          <w:b w:val="0"/>
          <w:bCs w:val="0"/>
          <w:spacing w:val="-2"/>
          <w:sz w:val="21"/>
          <w:szCs w:val="21"/>
          <w:lang w:val="de-DE"/>
        </w:rPr>
        <w:t>Rollen</w:t>
      </w:r>
      <w:r w:rsidRPr="005532AD">
        <w:rPr>
          <w:rFonts w:ascii="Calibri" w:hAnsi="Calibri" w:cs="Calibri"/>
          <w:b w:val="0"/>
          <w:bCs w:val="0"/>
          <w:spacing w:val="-2"/>
          <w:sz w:val="21"/>
          <w:szCs w:val="21"/>
          <w:lang w:val="de-DE"/>
        </w:rPr>
        <w:t>, mal sind es</w:t>
      </w:r>
      <w:r w:rsidR="004C6884" w:rsidRPr="005532AD">
        <w:rPr>
          <w:rFonts w:ascii="Calibri" w:hAnsi="Calibri" w:cs="Calibri"/>
          <w:b w:val="0"/>
          <w:bCs w:val="0"/>
          <w:spacing w:val="-2"/>
          <w:sz w:val="21"/>
          <w:szCs w:val="21"/>
          <w:lang w:val="de-DE"/>
        </w:rPr>
        <w:t xml:space="preserve"> </w:t>
      </w:r>
      <w:r w:rsidR="007D4283" w:rsidRPr="005532AD">
        <w:rPr>
          <w:rFonts w:ascii="Calibri" w:hAnsi="Calibri" w:cs="Calibri"/>
          <w:b w:val="0"/>
          <w:bCs w:val="0"/>
          <w:spacing w:val="-2"/>
          <w:sz w:val="21"/>
          <w:szCs w:val="21"/>
          <w:lang w:val="de-DE"/>
        </w:rPr>
        <w:t xml:space="preserve">kompakte Wandschränke, mal sind es reine Montageplatten zum Einbau in bereits bestehende </w:t>
      </w:r>
      <w:r w:rsidR="00520C7E" w:rsidRPr="005532AD">
        <w:rPr>
          <w:rFonts w:ascii="Calibri" w:hAnsi="Calibri" w:cs="Calibri"/>
          <w:b w:val="0"/>
          <w:bCs w:val="0"/>
          <w:spacing w:val="-2"/>
          <w:sz w:val="21"/>
          <w:szCs w:val="21"/>
          <w:lang w:val="de-DE"/>
        </w:rPr>
        <w:t xml:space="preserve">Schaltschränke, </w:t>
      </w:r>
      <w:r w:rsidRPr="005532AD">
        <w:rPr>
          <w:rFonts w:ascii="Calibri" w:hAnsi="Calibri" w:cs="Calibri"/>
          <w:b w:val="0"/>
          <w:bCs w:val="0"/>
          <w:spacing w:val="-2"/>
          <w:sz w:val="21"/>
          <w:szCs w:val="21"/>
          <w:lang w:val="de-DE"/>
        </w:rPr>
        <w:t>die im Werk in Michelstadt entstehen. Auch</w:t>
      </w:r>
      <w:r w:rsidR="0080471E" w:rsidRPr="005532AD">
        <w:rPr>
          <w:rFonts w:ascii="Calibri" w:hAnsi="Calibri" w:cs="Calibri"/>
          <w:b w:val="0"/>
          <w:bCs w:val="0"/>
          <w:spacing w:val="-2"/>
          <w:sz w:val="21"/>
          <w:szCs w:val="21"/>
          <w:lang w:val="de-DE"/>
        </w:rPr>
        <w:t xml:space="preserve"> Sonderlösungen in speziellen Größen für ganz unterschiedliche Montagearten, die mit Ventilatoren, Filterlüftern, Kühlluft-Öffnungen, Wärmetauschern, Kühlaggregaten, Innenbeleuchtung oder speziellen Kabelführungen ausgestattet werden, </w:t>
      </w:r>
      <w:r w:rsidRPr="005532AD">
        <w:rPr>
          <w:rFonts w:ascii="Calibri" w:hAnsi="Calibri" w:cs="Calibri"/>
          <w:b w:val="0"/>
          <w:bCs w:val="0"/>
          <w:spacing w:val="-2"/>
          <w:sz w:val="21"/>
          <w:szCs w:val="21"/>
          <w:lang w:val="de-DE"/>
        </w:rPr>
        <w:t xml:space="preserve">gehören zum aktuellen Portfolio. </w:t>
      </w:r>
      <w:r w:rsidR="00D546ED" w:rsidRPr="005532AD">
        <w:rPr>
          <w:rFonts w:ascii="Calibri" w:hAnsi="Calibri" w:cs="Calibri"/>
          <w:b w:val="0"/>
          <w:bCs w:val="0"/>
          <w:spacing w:val="-2"/>
          <w:sz w:val="21"/>
          <w:szCs w:val="21"/>
          <w:lang w:val="de-DE"/>
        </w:rPr>
        <w:t xml:space="preserve">Nicht selten </w:t>
      </w:r>
      <w:r w:rsidR="0080471E" w:rsidRPr="005532AD">
        <w:rPr>
          <w:rFonts w:ascii="Calibri" w:hAnsi="Calibri" w:cs="Calibri"/>
          <w:b w:val="0"/>
          <w:bCs w:val="0"/>
          <w:spacing w:val="-2"/>
          <w:sz w:val="21"/>
          <w:szCs w:val="21"/>
          <w:lang w:val="de-DE"/>
        </w:rPr>
        <w:t>kommen zur Verbesserung der Ergonomie und Raumnutzung kundenindividuell angefertigter Gehäuse auch Tragarmsysteme zum Einsatz, die der Aufnahme von Bedienelementen und Human Machine Interfaces (HMI) dienen.</w:t>
      </w:r>
      <w:r w:rsidR="00D546ED" w:rsidRPr="005532AD">
        <w:rPr>
          <w:rFonts w:ascii="Calibri" w:hAnsi="Calibri" w:cs="Calibri"/>
          <w:b w:val="0"/>
          <w:bCs w:val="0"/>
          <w:spacing w:val="-2"/>
          <w:sz w:val="21"/>
          <w:szCs w:val="21"/>
          <w:lang w:val="de-DE"/>
        </w:rPr>
        <w:t xml:space="preserve"> </w:t>
      </w:r>
      <w:r w:rsidR="00DF10DB" w:rsidRPr="005532AD">
        <w:rPr>
          <w:rFonts w:ascii="Calibri" w:hAnsi="Calibri" w:cs="Calibri"/>
          <w:b w:val="0"/>
          <w:bCs w:val="0"/>
          <w:spacing w:val="-2"/>
          <w:sz w:val="21"/>
          <w:szCs w:val="21"/>
          <w:lang w:val="de-DE"/>
        </w:rPr>
        <w:t>A</w:t>
      </w:r>
      <w:r w:rsidR="00D91FB5" w:rsidRPr="005532AD">
        <w:rPr>
          <w:rFonts w:ascii="Calibri" w:hAnsi="Calibri" w:cs="Calibri"/>
          <w:b w:val="0"/>
          <w:bCs w:val="0"/>
          <w:spacing w:val="-2"/>
          <w:sz w:val="21"/>
          <w:szCs w:val="21"/>
          <w:lang w:val="de-DE"/>
        </w:rPr>
        <w:t xml:space="preserve">uslieferung und Bereitstellung können </w:t>
      </w:r>
      <w:bookmarkStart w:id="3" w:name="_Hlk139522648"/>
      <w:r w:rsidR="00D91FB5" w:rsidRPr="005532AD">
        <w:rPr>
          <w:rFonts w:ascii="Calibri" w:hAnsi="Calibri" w:cs="Calibri"/>
          <w:b w:val="0"/>
          <w:bCs w:val="0"/>
          <w:spacing w:val="-2"/>
          <w:sz w:val="21"/>
          <w:szCs w:val="21"/>
          <w:lang w:val="de-DE"/>
        </w:rPr>
        <w:t>–</w:t>
      </w:r>
      <w:bookmarkEnd w:id="3"/>
      <w:r w:rsidR="00D91FB5" w:rsidRPr="005532AD">
        <w:rPr>
          <w:rFonts w:ascii="Calibri" w:hAnsi="Calibri" w:cs="Calibri"/>
          <w:b w:val="0"/>
          <w:bCs w:val="0"/>
          <w:spacing w:val="-2"/>
          <w:sz w:val="21"/>
          <w:szCs w:val="21"/>
          <w:lang w:val="de-DE"/>
        </w:rPr>
        <w:t xml:space="preserve"> je nach Kundenwunsch</w:t>
      </w:r>
      <w:r w:rsidR="00D546ED" w:rsidRPr="005532AD">
        <w:rPr>
          <w:rFonts w:ascii="Calibri" w:hAnsi="Calibri" w:cs="Calibri"/>
          <w:b w:val="0"/>
          <w:bCs w:val="0"/>
          <w:spacing w:val="-2"/>
          <w:sz w:val="21"/>
          <w:szCs w:val="21"/>
          <w:lang w:val="de-DE"/>
        </w:rPr>
        <w:t xml:space="preserve"> –</w:t>
      </w:r>
      <w:r w:rsidR="00D91FB5" w:rsidRPr="005532AD">
        <w:rPr>
          <w:rFonts w:ascii="Calibri" w:hAnsi="Calibri" w:cs="Calibri"/>
          <w:b w:val="0"/>
          <w:bCs w:val="0"/>
          <w:spacing w:val="-2"/>
          <w:sz w:val="21"/>
          <w:szCs w:val="21"/>
          <w:lang w:val="de-DE"/>
        </w:rPr>
        <w:t xml:space="preserve"> im </w:t>
      </w:r>
      <w:r w:rsidR="004C6884" w:rsidRPr="005532AD">
        <w:rPr>
          <w:rFonts w:ascii="Calibri" w:hAnsi="Calibri" w:cs="Calibri"/>
          <w:b w:val="0"/>
          <w:bCs w:val="0"/>
          <w:spacing w:val="-2"/>
          <w:sz w:val="21"/>
          <w:szCs w:val="21"/>
          <w:lang w:val="de-DE"/>
        </w:rPr>
        <w:t xml:space="preserve">vormontierten </w:t>
      </w:r>
      <w:r w:rsidR="00D91FB5" w:rsidRPr="005532AD">
        <w:rPr>
          <w:rFonts w:ascii="Calibri" w:hAnsi="Calibri" w:cs="Calibri"/>
          <w:b w:val="0"/>
          <w:bCs w:val="0"/>
          <w:spacing w:val="-2"/>
          <w:sz w:val="21"/>
          <w:szCs w:val="21"/>
          <w:lang w:val="de-DE"/>
        </w:rPr>
        <w:t xml:space="preserve">Zustand </w:t>
      </w:r>
      <w:r w:rsidR="004C6884" w:rsidRPr="005532AD">
        <w:rPr>
          <w:rFonts w:ascii="Calibri" w:hAnsi="Calibri" w:cs="Calibri"/>
          <w:b w:val="0"/>
          <w:bCs w:val="0"/>
          <w:spacing w:val="-2"/>
          <w:sz w:val="21"/>
          <w:szCs w:val="21"/>
          <w:lang w:val="de-DE"/>
        </w:rPr>
        <w:t xml:space="preserve">oder </w:t>
      </w:r>
      <w:r w:rsidR="00E348B6" w:rsidRPr="005532AD">
        <w:rPr>
          <w:rFonts w:ascii="Calibri" w:hAnsi="Calibri" w:cs="Calibri"/>
          <w:b w:val="0"/>
          <w:bCs w:val="0"/>
          <w:spacing w:val="-2"/>
          <w:sz w:val="21"/>
          <w:szCs w:val="21"/>
          <w:lang w:val="de-DE"/>
        </w:rPr>
        <w:t>in Modulen erfolgen.</w:t>
      </w:r>
    </w:p>
    <w:p w14:paraId="008C9869" w14:textId="4761A5B9" w:rsidR="00E348B6" w:rsidRPr="005532AD" w:rsidRDefault="00DF10DB" w:rsidP="00C54D16">
      <w:pPr>
        <w:pStyle w:val="Textkrper2"/>
        <w:spacing w:after="120"/>
        <w:rPr>
          <w:rFonts w:ascii="Calibri" w:hAnsi="Calibri" w:cs="Calibri"/>
          <w:spacing w:val="-2"/>
          <w:sz w:val="21"/>
          <w:szCs w:val="21"/>
          <w:lang w:val="de-DE"/>
        </w:rPr>
      </w:pPr>
      <w:r w:rsidRPr="005532AD">
        <w:rPr>
          <w:rFonts w:ascii="Calibri" w:hAnsi="Calibri" w:cs="Calibri"/>
          <w:spacing w:val="-2"/>
          <w:sz w:val="21"/>
          <w:szCs w:val="21"/>
          <w:lang w:val="de-DE"/>
        </w:rPr>
        <w:t xml:space="preserve">Erhalten und </w:t>
      </w:r>
      <w:r w:rsidR="0011167F" w:rsidRPr="005532AD">
        <w:rPr>
          <w:rFonts w:ascii="Calibri" w:hAnsi="Calibri" w:cs="Calibri"/>
          <w:spacing w:val="-2"/>
          <w:sz w:val="21"/>
          <w:szCs w:val="21"/>
          <w:lang w:val="de-DE"/>
        </w:rPr>
        <w:t>E</w:t>
      </w:r>
      <w:r w:rsidRPr="005532AD">
        <w:rPr>
          <w:rFonts w:ascii="Calibri" w:hAnsi="Calibri" w:cs="Calibri"/>
          <w:spacing w:val="-2"/>
          <w:sz w:val="21"/>
          <w:szCs w:val="21"/>
          <w:lang w:val="de-DE"/>
        </w:rPr>
        <w:t>rsetzen</w:t>
      </w:r>
    </w:p>
    <w:p w14:paraId="1024D8CA" w14:textId="7A9D3D3E" w:rsidR="00C4557F" w:rsidRPr="005532AD" w:rsidRDefault="0024323B" w:rsidP="006B5564">
      <w:pPr>
        <w:pStyle w:val="Textkrper2"/>
        <w:spacing w:after="120"/>
        <w:rPr>
          <w:rFonts w:ascii="Calibri" w:hAnsi="Calibri" w:cs="Calibri"/>
          <w:b w:val="0"/>
          <w:bCs w:val="0"/>
          <w:spacing w:val="-2"/>
          <w:sz w:val="21"/>
          <w:szCs w:val="21"/>
          <w:lang w:val="de-DE"/>
        </w:rPr>
      </w:pPr>
      <w:r w:rsidRPr="005532AD">
        <w:rPr>
          <w:rFonts w:ascii="Calibri" w:hAnsi="Calibri" w:cs="Calibri"/>
          <w:b w:val="0"/>
          <w:bCs w:val="0"/>
          <w:spacing w:val="-2"/>
          <w:sz w:val="21"/>
          <w:szCs w:val="21"/>
          <w:lang w:val="de-DE"/>
        </w:rPr>
        <w:t>Die Hersteller von Werkzeugmaschinen und Fertigungszentren setzen allerdings nicht nur auf die Kompetenzen von ETP Walther, wenn es darum geht, komplett neue Schaltschränke anfertigen zu lassen. Häufig ist das Unternehmen auch in Modernisierungsprojekte mit eingebunden. „Das Retro-Fitting oder Re-Engineering technisch veraltete</w:t>
      </w:r>
      <w:r w:rsidR="00E70DB8" w:rsidRPr="005532AD">
        <w:rPr>
          <w:rFonts w:ascii="Calibri" w:hAnsi="Calibri" w:cs="Calibri"/>
          <w:b w:val="0"/>
          <w:bCs w:val="0"/>
          <w:spacing w:val="-2"/>
          <w:sz w:val="21"/>
          <w:szCs w:val="21"/>
          <w:lang w:val="de-DE"/>
        </w:rPr>
        <w:t>r</w:t>
      </w:r>
      <w:r w:rsidRPr="005532AD">
        <w:rPr>
          <w:rFonts w:ascii="Calibri" w:hAnsi="Calibri" w:cs="Calibri"/>
          <w:b w:val="0"/>
          <w:bCs w:val="0"/>
          <w:spacing w:val="-2"/>
          <w:sz w:val="21"/>
          <w:szCs w:val="21"/>
          <w:lang w:val="de-DE"/>
        </w:rPr>
        <w:t xml:space="preserve"> Schaltschränke hat inzwischen einen stattlichen Umfang erreicht“, berichtet Benjamin Beck. </w:t>
      </w:r>
      <w:r w:rsidR="006B0BA5" w:rsidRPr="005532AD">
        <w:rPr>
          <w:rFonts w:ascii="Calibri" w:hAnsi="Calibri" w:cs="Calibri"/>
          <w:b w:val="0"/>
          <w:bCs w:val="0"/>
          <w:spacing w:val="-2"/>
          <w:sz w:val="21"/>
          <w:szCs w:val="21"/>
          <w:lang w:val="de-DE"/>
        </w:rPr>
        <w:t xml:space="preserve">Aus Gründen der Wirtschaftlichkeit und Ressourcenschonung </w:t>
      </w:r>
      <w:r w:rsidRPr="005532AD">
        <w:rPr>
          <w:rFonts w:ascii="Calibri" w:hAnsi="Calibri" w:cs="Calibri"/>
          <w:b w:val="0"/>
          <w:bCs w:val="0"/>
          <w:spacing w:val="-2"/>
          <w:sz w:val="21"/>
          <w:szCs w:val="21"/>
          <w:lang w:val="de-DE"/>
        </w:rPr>
        <w:t xml:space="preserve">verfolgen er und sein Team hierbei </w:t>
      </w:r>
      <w:r w:rsidR="00E70DB8" w:rsidRPr="005532AD">
        <w:rPr>
          <w:rFonts w:ascii="Calibri" w:hAnsi="Calibri" w:cs="Calibri"/>
          <w:b w:val="0"/>
          <w:bCs w:val="0"/>
          <w:spacing w:val="-2"/>
          <w:sz w:val="21"/>
          <w:szCs w:val="21"/>
          <w:lang w:val="de-DE"/>
        </w:rPr>
        <w:t xml:space="preserve">meist </w:t>
      </w:r>
      <w:r w:rsidRPr="005532AD">
        <w:rPr>
          <w:rFonts w:ascii="Calibri" w:hAnsi="Calibri" w:cs="Calibri"/>
          <w:b w:val="0"/>
          <w:bCs w:val="0"/>
          <w:spacing w:val="-2"/>
          <w:sz w:val="21"/>
          <w:szCs w:val="21"/>
          <w:lang w:val="de-DE"/>
        </w:rPr>
        <w:t xml:space="preserve">das Ziel, </w:t>
      </w:r>
      <w:r w:rsidR="0011167F" w:rsidRPr="005532AD">
        <w:rPr>
          <w:rFonts w:ascii="Calibri" w:hAnsi="Calibri" w:cs="Calibri"/>
          <w:b w:val="0"/>
          <w:bCs w:val="0"/>
          <w:spacing w:val="-2"/>
          <w:sz w:val="21"/>
          <w:szCs w:val="21"/>
          <w:lang w:val="de-DE"/>
        </w:rPr>
        <w:t xml:space="preserve">auf der Ebene der Komponenten </w:t>
      </w:r>
      <w:r w:rsidRPr="005532AD">
        <w:rPr>
          <w:rFonts w:ascii="Calibri" w:hAnsi="Calibri" w:cs="Calibri"/>
          <w:b w:val="0"/>
          <w:bCs w:val="0"/>
          <w:spacing w:val="-2"/>
          <w:sz w:val="21"/>
          <w:szCs w:val="21"/>
          <w:lang w:val="de-DE"/>
        </w:rPr>
        <w:t xml:space="preserve">eine </w:t>
      </w:r>
      <w:r w:rsidR="00E70DB8" w:rsidRPr="005532AD">
        <w:rPr>
          <w:rFonts w:ascii="Calibri" w:hAnsi="Calibri" w:cs="Calibri"/>
          <w:b w:val="0"/>
          <w:bCs w:val="0"/>
          <w:spacing w:val="-2"/>
          <w:sz w:val="21"/>
          <w:szCs w:val="21"/>
          <w:lang w:val="de-DE"/>
        </w:rPr>
        <w:t xml:space="preserve">Ideallösung </w:t>
      </w:r>
      <w:r w:rsidR="0011167F" w:rsidRPr="005532AD">
        <w:rPr>
          <w:rFonts w:ascii="Calibri" w:hAnsi="Calibri" w:cs="Calibri"/>
          <w:b w:val="0"/>
          <w:bCs w:val="0"/>
          <w:spacing w:val="-2"/>
          <w:sz w:val="21"/>
          <w:szCs w:val="21"/>
          <w:lang w:val="de-DE"/>
        </w:rPr>
        <w:t xml:space="preserve">zu realisieren, bei der sich die Aspekte </w:t>
      </w:r>
      <w:r w:rsidR="00E70DB8" w:rsidRPr="005532AD">
        <w:rPr>
          <w:rFonts w:ascii="Calibri" w:hAnsi="Calibri" w:cs="Calibri"/>
          <w:b w:val="0"/>
          <w:bCs w:val="0"/>
          <w:spacing w:val="-2"/>
          <w:sz w:val="21"/>
          <w:szCs w:val="21"/>
          <w:lang w:val="de-DE"/>
        </w:rPr>
        <w:t>Erhalten und Ersetzen</w:t>
      </w:r>
      <w:r w:rsidRPr="005532AD">
        <w:rPr>
          <w:rFonts w:ascii="Calibri" w:hAnsi="Calibri" w:cs="Calibri"/>
          <w:b w:val="0"/>
          <w:bCs w:val="0"/>
          <w:spacing w:val="-2"/>
          <w:sz w:val="21"/>
          <w:szCs w:val="21"/>
          <w:lang w:val="de-DE"/>
        </w:rPr>
        <w:t xml:space="preserve"> </w:t>
      </w:r>
      <w:r w:rsidR="0011167F" w:rsidRPr="005532AD">
        <w:rPr>
          <w:rFonts w:ascii="Calibri" w:hAnsi="Calibri" w:cs="Calibri"/>
          <w:b w:val="0"/>
          <w:bCs w:val="0"/>
          <w:spacing w:val="-2"/>
          <w:sz w:val="21"/>
          <w:szCs w:val="21"/>
          <w:lang w:val="de-DE"/>
        </w:rPr>
        <w:t>die Waage halten.</w:t>
      </w:r>
      <w:r w:rsidR="00E70DB8" w:rsidRPr="005532AD">
        <w:rPr>
          <w:rFonts w:ascii="Calibri" w:hAnsi="Calibri" w:cs="Calibri"/>
          <w:b w:val="0"/>
          <w:bCs w:val="0"/>
          <w:spacing w:val="-2"/>
          <w:sz w:val="21"/>
          <w:szCs w:val="21"/>
          <w:lang w:val="de-DE"/>
        </w:rPr>
        <w:t xml:space="preserve"> </w:t>
      </w:r>
      <w:r w:rsidRPr="005532AD">
        <w:rPr>
          <w:rFonts w:ascii="Calibri" w:hAnsi="Calibri" w:cs="Calibri"/>
          <w:b w:val="0"/>
          <w:bCs w:val="0"/>
          <w:spacing w:val="-2"/>
          <w:sz w:val="21"/>
          <w:szCs w:val="21"/>
          <w:lang w:val="de-DE"/>
        </w:rPr>
        <w:t xml:space="preserve"> </w:t>
      </w:r>
    </w:p>
    <w:p w14:paraId="3967ACB3" w14:textId="48D3EFC3" w:rsidR="000B5EE2" w:rsidRPr="005532AD" w:rsidRDefault="00977128" w:rsidP="004001DA">
      <w:pPr>
        <w:pStyle w:val="Textkrper2"/>
        <w:spacing w:after="120"/>
        <w:rPr>
          <w:rFonts w:ascii="Calibri" w:hAnsi="Calibri" w:cs="Calibri"/>
          <w:spacing w:val="-2"/>
          <w:sz w:val="21"/>
          <w:szCs w:val="21"/>
          <w:lang w:val="de-DE"/>
        </w:rPr>
      </w:pPr>
      <w:r w:rsidRPr="005532AD">
        <w:rPr>
          <w:rFonts w:ascii="Calibri" w:hAnsi="Calibri" w:cs="Calibri"/>
          <w:b w:val="0"/>
          <w:bCs w:val="0"/>
          <w:spacing w:val="-2"/>
          <w:sz w:val="21"/>
          <w:szCs w:val="21"/>
          <w:lang w:val="de-DE"/>
        </w:rPr>
        <w:t xml:space="preserve">Wie </w:t>
      </w:r>
      <w:r w:rsidR="0099208D" w:rsidRPr="005532AD">
        <w:rPr>
          <w:rFonts w:ascii="Calibri" w:hAnsi="Calibri" w:cs="Calibri"/>
          <w:b w:val="0"/>
          <w:bCs w:val="0"/>
          <w:spacing w:val="-2"/>
          <w:sz w:val="21"/>
          <w:szCs w:val="21"/>
          <w:lang w:val="de-DE"/>
        </w:rPr>
        <w:t xml:space="preserve">allen </w:t>
      </w:r>
      <w:r w:rsidRPr="005532AD">
        <w:rPr>
          <w:rFonts w:ascii="Calibri" w:hAnsi="Calibri" w:cs="Calibri"/>
          <w:b w:val="0"/>
          <w:bCs w:val="0"/>
          <w:spacing w:val="-2"/>
          <w:sz w:val="21"/>
          <w:szCs w:val="21"/>
          <w:lang w:val="de-DE"/>
        </w:rPr>
        <w:t>Unternehmen</w:t>
      </w:r>
      <w:r w:rsidR="0099208D" w:rsidRPr="005532AD">
        <w:rPr>
          <w:rFonts w:ascii="Calibri" w:hAnsi="Calibri" w:cs="Calibri"/>
          <w:b w:val="0"/>
          <w:bCs w:val="0"/>
          <w:spacing w:val="-2"/>
          <w:sz w:val="21"/>
          <w:szCs w:val="21"/>
          <w:lang w:val="de-DE"/>
        </w:rPr>
        <w:t xml:space="preserve"> der TARTLER GROUP</w:t>
      </w:r>
      <w:r w:rsidRPr="005532AD">
        <w:rPr>
          <w:rFonts w:ascii="Calibri" w:hAnsi="Calibri" w:cs="Calibri"/>
          <w:b w:val="0"/>
          <w:bCs w:val="0"/>
          <w:spacing w:val="-2"/>
          <w:sz w:val="21"/>
          <w:szCs w:val="21"/>
          <w:lang w:val="de-DE"/>
        </w:rPr>
        <w:t>, so stehen auch ETP Walther</w:t>
      </w:r>
      <w:r w:rsidR="0099208D" w:rsidRPr="005532AD">
        <w:rPr>
          <w:rFonts w:ascii="Calibri" w:hAnsi="Calibri" w:cs="Calibri"/>
          <w:b w:val="0"/>
          <w:bCs w:val="0"/>
          <w:spacing w:val="-2"/>
          <w:sz w:val="21"/>
          <w:szCs w:val="21"/>
          <w:lang w:val="de-DE"/>
        </w:rPr>
        <w:t xml:space="preserve"> die </w:t>
      </w:r>
      <w:r w:rsidRPr="005532AD">
        <w:rPr>
          <w:rFonts w:ascii="Calibri" w:hAnsi="Calibri" w:cs="Calibri"/>
          <w:b w:val="0"/>
          <w:bCs w:val="0"/>
          <w:spacing w:val="-2"/>
          <w:sz w:val="21"/>
          <w:szCs w:val="21"/>
          <w:lang w:val="de-DE"/>
        </w:rPr>
        <w:t>Möglichkeiten</w:t>
      </w:r>
      <w:r w:rsidR="0099208D" w:rsidRPr="005532AD">
        <w:rPr>
          <w:rFonts w:ascii="Calibri" w:hAnsi="Calibri" w:cs="Calibri"/>
          <w:b w:val="0"/>
          <w:bCs w:val="0"/>
          <w:spacing w:val="-2"/>
          <w:sz w:val="21"/>
          <w:szCs w:val="21"/>
          <w:lang w:val="de-DE" w:eastAsia="de-DE"/>
        </w:rPr>
        <w:t xml:space="preserve"> des firmeneigenen </w:t>
      </w:r>
      <w:r w:rsidR="0099208D" w:rsidRPr="005532AD">
        <w:rPr>
          <w:rFonts w:ascii="Calibri" w:hAnsi="Calibri" w:cs="Calibri"/>
          <w:b w:val="0"/>
          <w:bCs w:val="0"/>
          <w:spacing w:val="-2"/>
          <w:sz w:val="21"/>
          <w:szCs w:val="21"/>
          <w:lang w:val="de-DE"/>
        </w:rPr>
        <w:t>Forschungs-, Entwicklungs- und Demonstrationszentrums F.E.D. zur Verfügung.</w:t>
      </w:r>
      <w:r w:rsidR="00360A55" w:rsidRPr="005532AD">
        <w:rPr>
          <w:rFonts w:ascii="Calibri" w:hAnsi="Calibri" w:cs="Calibri"/>
          <w:b w:val="0"/>
          <w:bCs w:val="0"/>
          <w:spacing w:val="-2"/>
          <w:sz w:val="21"/>
          <w:szCs w:val="21"/>
          <w:lang w:val="de-DE"/>
        </w:rPr>
        <w:t xml:space="preserve"> </w:t>
      </w:r>
      <w:r w:rsidR="0084530B" w:rsidRPr="005532AD">
        <w:rPr>
          <w:rFonts w:ascii="Calibri" w:hAnsi="Calibri" w:cs="Calibri"/>
          <w:b w:val="0"/>
          <w:bCs w:val="0"/>
          <w:spacing w:val="-2"/>
          <w:sz w:val="21"/>
          <w:szCs w:val="21"/>
          <w:lang w:val="de-DE"/>
        </w:rPr>
        <w:t>„A</w:t>
      </w:r>
      <w:r w:rsidR="00360A55" w:rsidRPr="005532AD">
        <w:rPr>
          <w:rFonts w:ascii="Calibri" w:hAnsi="Calibri" w:cs="Calibri"/>
          <w:b w:val="0"/>
          <w:bCs w:val="0"/>
          <w:spacing w:val="-2"/>
          <w:sz w:val="21"/>
          <w:szCs w:val="21"/>
          <w:lang w:val="de-DE"/>
        </w:rPr>
        <w:t xml:space="preserve">lle </w:t>
      </w:r>
      <w:r w:rsidRPr="005532AD">
        <w:rPr>
          <w:rFonts w:ascii="Calibri" w:hAnsi="Calibri" w:cs="Calibri"/>
          <w:b w:val="0"/>
          <w:bCs w:val="0"/>
          <w:spacing w:val="-2"/>
          <w:sz w:val="21"/>
          <w:szCs w:val="21"/>
          <w:lang w:val="de-DE"/>
        </w:rPr>
        <w:t>Mitglieder</w:t>
      </w:r>
      <w:r w:rsidR="00360A55" w:rsidRPr="005532AD">
        <w:rPr>
          <w:rFonts w:ascii="Calibri" w:hAnsi="Calibri" w:cs="Calibri"/>
          <w:b w:val="0"/>
          <w:bCs w:val="0"/>
          <w:spacing w:val="-2"/>
          <w:sz w:val="21"/>
          <w:szCs w:val="21"/>
          <w:lang w:val="de-DE"/>
        </w:rPr>
        <w:t xml:space="preserve"> </w:t>
      </w:r>
      <w:r w:rsidR="00A13645" w:rsidRPr="005532AD">
        <w:rPr>
          <w:rFonts w:ascii="Calibri" w:hAnsi="Calibri" w:cs="Calibri"/>
          <w:b w:val="0"/>
          <w:bCs w:val="0"/>
          <w:spacing w:val="-2"/>
          <w:sz w:val="21"/>
          <w:szCs w:val="21"/>
          <w:lang w:val="de-DE"/>
        </w:rPr>
        <w:t xml:space="preserve">der </w:t>
      </w:r>
      <w:r w:rsidR="00360A55" w:rsidRPr="005532AD">
        <w:rPr>
          <w:rFonts w:ascii="Calibri" w:hAnsi="Calibri" w:cs="Calibri"/>
          <w:b w:val="0"/>
          <w:bCs w:val="0"/>
          <w:spacing w:val="-2"/>
          <w:sz w:val="21"/>
          <w:szCs w:val="21"/>
          <w:lang w:val="de-DE"/>
        </w:rPr>
        <w:t xml:space="preserve">Gruppe </w:t>
      </w:r>
      <w:r w:rsidR="0084530B" w:rsidRPr="005532AD">
        <w:rPr>
          <w:rFonts w:ascii="Calibri" w:hAnsi="Calibri" w:cs="Calibri"/>
          <w:b w:val="0"/>
          <w:bCs w:val="0"/>
          <w:spacing w:val="-2"/>
          <w:sz w:val="21"/>
          <w:szCs w:val="21"/>
          <w:lang w:val="de-DE"/>
        </w:rPr>
        <w:t xml:space="preserve">befinden sich </w:t>
      </w:r>
      <w:r w:rsidR="00360A55" w:rsidRPr="005532AD">
        <w:rPr>
          <w:rFonts w:ascii="Calibri" w:hAnsi="Calibri" w:cs="Calibri"/>
          <w:b w:val="0"/>
          <w:bCs w:val="0"/>
          <w:spacing w:val="-2"/>
          <w:sz w:val="21"/>
          <w:szCs w:val="21"/>
          <w:lang w:val="de-DE"/>
        </w:rPr>
        <w:t xml:space="preserve">in </w:t>
      </w:r>
      <w:r w:rsidRPr="005532AD">
        <w:rPr>
          <w:rFonts w:ascii="Calibri" w:hAnsi="Calibri" w:cs="Calibri"/>
          <w:b w:val="0"/>
          <w:bCs w:val="0"/>
          <w:spacing w:val="-2"/>
          <w:sz w:val="21"/>
          <w:szCs w:val="21"/>
          <w:lang w:val="de-DE"/>
        </w:rPr>
        <w:t xml:space="preserve">direkter </w:t>
      </w:r>
      <w:r w:rsidR="00360A55" w:rsidRPr="005532AD">
        <w:rPr>
          <w:rFonts w:ascii="Calibri" w:hAnsi="Calibri" w:cs="Calibri"/>
          <w:b w:val="0"/>
          <w:bCs w:val="0"/>
          <w:spacing w:val="-2"/>
          <w:sz w:val="21"/>
          <w:szCs w:val="21"/>
          <w:lang w:val="de-DE"/>
        </w:rPr>
        <w:t xml:space="preserve">Nachbarschaft rund um das Stammwerk in Michelstadt </w:t>
      </w:r>
      <w:r w:rsidR="0084530B" w:rsidRPr="005532AD">
        <w:rPr>
          <w:rFonts w:ascii="Calibri" w:hAnsi="Calibri" w:cs="Calibri"/>
          <w:b w:val="0"/>
          <w:bCs w:val="0"/>
          <w:spacing w:val="-2"/>
          <w:sz w:val="21"/>
          <w:szCs w:val="21"/>
          <w:lang w:val="de-DE"/>
        </w:rPr>
        <w:t xml:space="preserve">und bilden </w:t>
      </w:r>
      <w:r w:rsidR="003E1E0B" w:rsidRPr="005532AD">
        <w:rPr>
          <w:rFonts w:ascii="Calibri" w:hAnsi="Calibri" w:cs="Calibri"/>
          <w:b w:val="0"/>
          <w:bCs w:val="0"/>
          <w:spacing w:val="-2"/>
          <w:sz w:val="21"/>
          <w:szCs w:val="21"/>
          <w:lang w:val="de-DE"/>
        </w:rPr>
        <w:t xml:space="preserve">ein Technologie-Cluster, in dem </w:t>
      </w:r>
      <w:r w:rsidR="0011167F" w:rsidRPr="005532AD">
        <w:rPr>
          <w:rFonts w:ascii="Calibri" w:hAnsi="Calibri" w:cs="Calibri"/>
          <w:b w:val="0"/>
          <w:bCs w:val="0"/>
          <w:spacing w:val="-2"/>
          <w:sz w:val="21"/>
          <w:szCs w:val="21"/>
          <w:lang w:val="de-DE"/>
        </w:rPr>
        <w:t xml:space="preserve">Innovationen und </w:t>
      </w:r>
      <w:r w:rsidRPr="005532AD">
        <w:rPr>
          <w:rFonts w:ascii="Calibri" w:hAnsi="Calibri" w:cs="Calibri"/>
          <w:b w:val="0"/>
          <w:bCs w:val="0"/>
          <w:spacing w:val="-2"/>
          <w:sz w:val="21"/>
          <w:szCs w:val="21"/>
          <w:lang w:val="de-DE"/>
        </w:rPr>
        <w:t>S</w:t>
      </w:r>
      <w:r w:rsidR="003E1E0B" w:rsidRPr="005532AD">
        <w:rPr>
          <w:rFonts w:ascii="Calibri" w:hAnsi="Calibri" w:cs="Calibri"/>
          <w:b w:val="0"/>
          <w:bCs w:val="0"/>
          <w:spacing w:val="-2"/>
          <w:sz w:val="21"/>
          <w:szCs w:val="21"/>
          <w:lang w:val="de-DE"/>
        </w:rPr>
        <w:t>ynerg</w:t>
      </w:r>
      <w:r w:rsidRPr="005532AD">
        <w:rPr>
          <w:rFonts w:ascii="Calibri" w:hAnsi="Calibri" w:cs="Calibri"/>
          <w:b w:val="0"/>
          <w:bCs w:val="0"/>
          <w:spacing w:val="-2"/>
          <w:sz w:val="21"/>
          <w:szCs w:val="21"/>
          <w:lang w:val="de-DE"/>
        </w:rPr>
        <w:t>ien</w:t>
      </w:r>
      <w:r w:rsidR="003E1E0B" w:rsidRPr="005532AD">
        <w:rPr>
          <w:rFonts w:ascii="Calibri" w:hAnsi="Calibri" w:cs="Calibri"/>
          <w:b w:val="0"/>
          <w:bCs w:val="0"/>
          <w:spacing w:val="-2"/>
          <w:sz w:val="21"/>
          <w:szCs w:val="21"/>
          <w:lang w:val="de-DE"/>
        </w:rPr>
        <w:t xml:space="preserve"> </w:t>
      </w:r>
      <w:r w:rsidRPr="005532AD">
        <w:rPr>
          <w:rFonts w:ascii="Calibri" w:hAnsi="Calibri" w:cs="Calibri"/>
          <w:b w:val="0"/>
          <w:bCs w:val="0"/>
          <w:spacing w:val="-2"/>
          <w:sz w:val="21"/>
          <w:szCs w:val="21"/>
          <w:lang w:val="de-DE"/>
        </w:rPr>
        <w:t>rasch</w:t>
      </w:r>
      <w:r w:rsidR="00AD388F" w:rsidRPr="005532AD">
        <w:rPr>
          <w:rFonts w:ascii="Calibri" w:hAnsi="Calibri" w:cs="Calibri"/>
          <w:b w:val="0"/>
          <w:bCs w:val="0"/>
          <w:spacing w:val="-2"/>
          <w:sz w:val="21"/>
          <w:szCs w:val="21"/>
          <w:lang w:val="de-DE"/>
        </w:rPr>
        <w:t xml:space="preserve"> wirksam werden</w:t>
      </w:r>
      <w:r w:rsidR="001D74E6" w:rsidRPr="005532AD">
        <w:rPr>
          <w:rFonts w:ascii="Calibri" w:hAnsi="Calibri" w:cs="Calibri"/>
          <w:b w:val="0"/>
          <w:bCs w:val="0"/>
          <w:spacing w:val="-2"/>
          <w:sz w:val="21"/>
          <w:szCs w:val="21"/>
          <w:lang w:val="de-DE"/>
        </w:rPr>
        <w:t>“</w:t>
      </w:r>
      <w:r w:rsidR="0084530B" w:rsidRPr="005532AD">
        <w:rPr>
          <w:rFonts w:ascii="Calibri" w:hAnsi="Calibri" w:cs="Calibri"/>
          <w:b w:val="0"/>
          <w:bCs w:val="0"/>
          <w:spacing w:val="-2"/>
          <w:sz w:val="21"/>
          <w:szCs w:val="21"/>
          <w:lang w:val="de-DE"/>
        </w:rPr>
        <w:t>, sagt Benjamin Beck</w:t>
      </w:r>
      <w:r w:rsidR="003E1E0B" w:rsidRPr="005532AD">
        <w:rPr>
          <w:rFonts w:ascii="Calibri" w:hAnsi="Calibri" w:cs="Calibri"/>
          <w:b w:val="0"/>
          <w:bCs w:val="0"/>
          <w:spacing w:val="-2"/>
          <w:sz w:val="21"/>
          <w:szCs w:val="21"/>
          <w:lang w:val="de-DE"/>
        </w:rPr>
        <w:t>.</w:t>
      </w:r>
      <w:r w:rsidR="00360A55" w:rsidRPr="005532AD">
        <w:rPr>
          <w:rFonts w:ascii="Calibri" w:hAnsi="Calibri" w:cs="Calibri"/>
          <w:b w:val="0"/>
          <w:bCs w:val="0"/>
          <w:spacing w:val="-2"/>
          <w:sz w:val="21"/>
          <w:szCs w:val="21"/>
          <w:lang w:val="de-DE"/>
        </w:rPr>
        <w:t xml:space="preserve"> </w:t>
      </w:r>
      <w:r w:rsidR="0058378A" w:rsidRPr="005532AD">
        <w:rPr>
          <w:rFonts w:ascii="Calibri" w:hAnsi="Calibri" w:cs="Calibri"/>
          <w:b w:val="0"/>
          <w:bCs w:val="0"/>
          <w:i/>
          <w:iCs/>
          <w:spacing w:val="-2"/>
          <w:sz w:val="21"/>
          <w:szCs w:val="21"/>
          <w:lang w:val="de-DE"/>
        </w:rPr>
        <w:t>ms</w:t>
      </w:r>
    </w:p>
    <w:p w14:paraId="5DB68BA1" w14:textId="13CFF39F" w:rsidR="009056D4" w:rsidRPr="005532AD" w:rsidRDefault="003104A5" w:rsidP="00685581">
      <w:pPr>
        <w:pStyle w:val="Textkrper2"/>
        <w:spacing w:after="120"/>
        <w:rPr>
          <w:rFonts w:ascii="Calibri" w:hAnsi="Calibri" w:cs="Calibri"/>
          <w:b w:val="0"/>
          <w:bCs w:val="0"/>
          <w:i/>
          <w:iCs/>
          <w:spacing w:val="0"/>
          <w:sz w:val="16"/>
          <w:szCs w:val="16"/>
        </w:rPr>
      </w:pPr>
      <w:bookmarkStart w:id="4" w:name="_Hlk108617464"/>
      <w:r w:rsidRPr="005532AD">
        <w:rPr>
          <w:rFonts w:ascii="Calibri" w:hAnsi="Calibri" w:cs="Calibri"/>
          <w:b w:val="0"/>
          <w:bCs w:val="0"/>
          <w:i/>
          <w:iCs/>
          <w:spacing w:val="0"/>
          <w:sz w:val="16"/>
          <w:szCs w:val="16"/>
          <w:lang w:val="de-DE"/>
        </w:rPr>
        <w:t>566</w:t>
      </w:r>
      <w:r w:rsidR="00516E9A" w:rsidRPr="005532AD">
        <w:rPr>
          <w:rFonts w:ascii="Calibri" w:hAnsi="Calibri" w:cs="Calibri"/>
          <w:b w:val="0"/>
          <w:bCs w:val="0"/>
          <w:i/>
          <w:iCs/>
          <w:spacing w:val="0"/>
          <w:sz w:val="16"/>
          <w:szCs w:val="16"/>
          <w:lang w:val="de-DE"/>
        </w:rPr>
        <w:t xml:space="preserve"> </w:t>
      </w:r>
      <w:r w:rsidR="009056D4" w:rsidRPr="005532AD">
        <w:rPr>
          <w:rFonts w:ascii="Calibri" w:hAnsi="Calibri" w:cs="Calibri"/>
          <w:b w:val="0"/>
          <w:bCs w:val="0"/>
          <w:i/>
          <w:iCs/>
          <w:spacing w:val="0"/>
          <w:sz w:val="16"/>
          <w:szCs w:val="16"/>
        </w:rPr>
        <w:t xml:space="preserve">Wörter mit </w:t>
      </w:r>
      <w:r w:rsidR="009056D4" w:rsidRPr="005532AD">
        <w:rPr>
          <w:rFonts w:ascii="Calibri" w:hAnsi="Calibri" w:cs="Calibri"/>
          <w:b w:val="0"/>
          <w:bCs w:val="0"/>
          <w:i/>
          <w:iCs/>
          <w:spacing w:val="0"/>
          <w:sz w:val="16"/>
          <w:szCs w:val="16"/>
          <w:lang w:val="de-DE"/>
        </w:rPr>
        <w:t>4.</w:t>
      </w:r>
      <w:r w:rsidRPr="005532AD">
        <w:rPr>
          <w:rFonts w:ascii="Calibri" w:hAnsi="Calibri" w:cs="Calibri"/>
          <w:b w:val="0"/>
          <w:bCs w:val="0"/>
          <w:i/>
          <w:iCs/>
          <w:spacing w:val="0"/>
          <w:sz w:val="16"/>
          <w:szCs w:val="16"/>
          <w:lang w:val="de-DE"/>
        </w:rPr>
        <w:t>682</w:t>
      </w:r>
      <w:r w:rsidR="009056D4" w:rsidRPr="005532AD">
        <w:rPr>
          <w:rFonts w:ascii="Calibri" w:hAnsi="Calibri" w:cs="Calibri"/>
          <w:b w:val="0"/>
          <w:bCs w:val="0"/>
          <w:i/>
          <w:iCs/>
          <w:spacing w:val="0"/>
          <w:sz w:val="16"/>
          <w:szCs w:val="16"/>
          <w:lang w:val="de-DE"/>
        </w:rPr>
        <w:t xml:space="preserve"> </w:t>
      </w:r>
      <w:r w:rsidR="009056D4" w:rsidRPr="005532AD">
        <w:rPr>
          <w:rFonts w:ascii="Calibri" w:hAnsi="Calibri" w:cs="Calibri"/>
          <w:b w:val="0"/>
          <w:bCs w:val="0"/>
          <w:i/>
          <w:iCs/>
          <w:spacing w:val="0"/>
          <w:sz w:val="16"/>
          <w:szCs w:val="16"/>
        </w:rPr>
        <w:t xml:space="preserve">Zeichen (inkl. Leerzeichen) </w:t>
      </w:r>
      <w:bookmarkEnd w:id="4"/>
      <w:r w:rsidR="009056D4" w:rsidRPr="005532AD">
        <w:rPr>
          <w:rFonts w:ascii="Calibri" w:hAnsi="Calibri" w:cs="Calibri"/>
          <w:b w:val="0"/>
          <w:bCs w:val="0"/>
          <w:i/>
          <w:iCs/>
          <w:spacing w:val="0"/>
          <w:sz w:val="16"/>
          <w:szCs w:val="16"/>
          <w:lang w:val="de-DE"/>
        </w:rPr>
        <w:tab/>
        <w:t xml:space="preserve">               </w:t>
      </w:r>
      <w:r w:rsidR="00685581" w:rsidRPr="005532AD">
        <w:rPr>
          <w:rFonts w:ascii="Calibri" w:hAnsi="Calibri" w:cs="Calibri"/>
          <w:b w:val="0"/>
          <w:bCs w:val="0"/>
          <w:i/>
          <w:iCs/>
          <w:spacing w:val="0"/>
          <w:sz w:val="16"/>
          <w:szCs w:val="16"/>
          <w:lang w:val="de-DE"/>
        </w:rPr>
        <w:t xml:space="preserve">                    </w:t>
      </w:r>
      <w:r w:rsidR="009056D4" w:rsidRPr="005532AD">
        <w:rPr>
          <w:rFonts w:ascii="Calibri" w:hAnsi="Calibri" w:cs="Calibri"/>
          <w:b w:val="0"/>
          <w:bCs w:val="0"/>
          <w:i/>
          <w:iCs/>
          <w:spacing w:val="0"/>
          <w:sz w:val="16"/>
          <w:szCs w:val="16"/>
          <w:lang w:val="de-DE"/>
        </w:rPr>
        <w:t xml:space="preserve"> </w:t>
      </w:r>
      <w:r w:rsidR="009056D4" w:rsidRPr="005532AD">
        <w:rPr>
          <w:rFonts w:ascii="Calibri" w:hAnsi="Calibri" w:cs="Calibri"/>
          <w:b w:val="0"/>
          <w:bCs w:val="0"/>
          <w:i/>
          <w:iCs/>
          <w:spacing w:val="0"/>
          <w:sz w:val="16"/>
          <w:szCs w:val="16"/>
        </w:rPr>
        <w:t xml:space="preserve">Autor: </w:t>
      </w:r>
      <w:r w:rsidR="009056D4" w:rsidRPr="005532AD">
        <w:rPr>
          <w:rFonts w:ascii="Calibri" w:hAnsi="Calibri" w:cs="Calibri"/>
          <w:b w:val="0"/>
          <w:bCs w:val="0"/>
          <w:i/>
          <w:iCs/>
          <w:spacing w:val="0"/>
          <w:sz w:val="16"/>
          <w:szCs w:val="16"/>
          <w:lang w:val="de-DE"/>
        </w:rPr>
        <w:t>Michael Stöcker</w:t>
      </w:r>
      <w:r w:rsidR="009056D4" w:rsidRPr="005532AD">
        <w:rPr>
          <w:rFonts w:ascii="Calibri" w:hAnsi="Calibri" w:cs="Calibri"/>
          <w:b w:val="0"/>
          <w:bCs w:val="0"/>
          <w:i/>
          <w:iCs/>
          <w:spacing w:val="0"/>
          <w:sz w:val="16"/>
          <w:szCs w:val="16"/>
        </w:rPr>
        <w:t>, Freier Fachjournalist, Darmstadt</w:t>
      </w:r>
    </w:p>
    <w:p w14:paraId="03A1B12A" w14:textId="77777777" w:rsidR="009E6E15" w:rsidRPr="005532AD" w:rsidRDefault="009E6E15" w:rsidP="000E6276">
      <w:pPr>
        <w:spacing w:after="240"/>
        <w:ind w:left="0" w:right="-284"/>
        <w:rPr>
          <w:rFonts w:ascii="Calibri" w:hAnsi="Calibri"/>
          <w:b/>
          <w:spacing w:val="0"/>
          <w:sz w:val="21"/>
          <w:szCs w:val="21"/>
        </w:rPr>
      </w:pPr>
      <w:r w:rsidRPr="005532AD">
        <w:rPr>
          <w:rFonts w:ascii="Calibri" w:hAnsi="Calibri"/>
          <w:b/>
          <w:i/>
          <w:spacing w:val="0"/>
          <w:sz w:val="21"/>
          <w:szCs w:val="21"/>
        </w:rPr>
        <w:t xml:space="preserve">Hinweis für Redakteure: </w:t>
      </w:r>
      <w:r w:rsidRPr="005532AD">
        <w:rPr>
          <w:rFonts w:ascii="Calibri" w:hAnsi="Calibri"/>
          <w:b/>
          <w:spacing w:val="0"/>
          <w:sz w:val="21"/>
          <w:szCs w:val="21"/>
        </w:rPr>
        <w:t xml:space="preserve">Text und Bilder stehen Ihnen unter </w:t>
      </w:r>
      <w:r w:rsidRPr="005532AD">
        <w:rPr>
          <w:rFonts w:ascii="Calibri" w:hAnsi="Calibri"/>
          <w:b/>
          <w:spacing w:val="0"/>
          <w:sz w:val="21"/>
          <w:szCs w:val="21"/>
          <w:u w:val="single"/>
        </w:rPr>
        <w:t>www.pr-box.de</w:t>
      </w:r>
      <w:r w:rsidRPr="005532AD">
        <w:rPr>
          <w:rFonts w:ascii="Calibri" w:hAnsi="Calibri"/>
          <w:b/>
          <w:spacing w:val="0"/>
          <w:sz w:val="21"/>
          <w:szCs w:val="21"/>
        </w:rPr>
        <w:t xml:space="preserve"> zur Verfügung!</w:t>
      </w:r>
    </w:p>
    <w:p w14:paraId="0B615D1A" w14:textId="4681FD12" w:rsidR="00160D98" w:rsidRPr="005532AD" w:rsidRDefault="003F342E" w:rsidP="008126C1">
      <w:pPr>
        <w:spacing w:after="120"/>
        <w:ind w:left="0" w:right="-284"/>
        <w:rPr>
          <w:rFonts w:ascii="Calibri" w:hAnsi="Calibri"/>
          <w:i/>
          <w:spacing w:val="0"/>
          <w:sz w:val="21"/>
          <w:szCs w:val="21"/>
          <w:u w:val="single"/>
        </w:rPr>
      </w:pPr>
      <w:r w:rsidRPr="005532AD">
        <w:rPr>
          <w:rFonts w:ascii="Calibri" w:hAnsi="Calibri"/>
          <w:i/>
          <w:spacing w:val="0"/>
          <w:sz w:val="21"/>
          <w:szCs w:val="21"/>
          <w:u w:val="single"/>
        </w:rPr>
        <w:t>Bilder (</w:t>
      </w:r>
      <w:r w:rsidR="00A13645" w:rsidRPr="005532AD">
        <w:rPr>
          <w:rFonts w:ascii="Calibri" w:hAnsi="Calibri"/>
          <w:i/>
          <w:spacing w:val="0"/>
          <w:sz w:val="21"/>
          <w:szCs w:val="21"/>
          <w:u w:val="single"/>
        </w:rPr>
        <w:t>3</w:t>
      </w:r>
      <w:r w:rsidRPr="005532AD">
        <w:rPr>
          <w:rFonts w:ascii="Calibri" w:hAnsi="Calibri"/>
          <w:i/>
          <w:spacing w:val="0"/>
          <w:sz w:val="21"/>
          <w:szCs w:val="21"/>
          <w:u w:val="single"/>
        </w:rPr>
        <w:t xml:space="preserve"> Motive)</w:t>
      </w:r>
    </w:p>
    <w:p w14:paraId="1834819D" w14:textId="77777777" w:rsidR="007872CF" w:rsidRPr="005532AD" w:rsidRDefault="003F342E" w:rsidP="000F15FF">
      <w:pPr>
        <w:spacing w:after="120"/>
        <w:ind w:left="0"/>
        <w:jc w:val="both"/>
        <w:rPr>
          <w:rFonts w:ascii="Calibri" w:hAnsi="Calibri" w:cs="Calibri"/>
          <w:b/>
          <w:bCs/>
          <w:color w:val="FF0000"/>
          <w:spacing w:val="0"/>
          <w:sz w:val="21"/>
          <w:szCs w:val="21"/>
        </w:rPr>
      </w:pPr>
      <w:r w:rsidRPr="005532AD">
        <w:rPr>
          <w:rFonts w:ascii="Calibri" w:hAnsi="Calibri"/>
          <w:i/>
          <w:spacing w:val="0"/>
          <w:sz w:val="21"/>
          <w:szCs w:val="21"/>
        </w:rPr>
        <w:t>Bild 1:</w:t>
      </w:r>
      <w:r w:rsidR="009F6E34" w:rsidRPr="005532AD">
        <w:rPr>
          <w:rFonts w:ascii="Calibri" w:hAnsi="Calibri" w:cs="Calibri"/>
          <w:spacing w:val="0"/>
          <w:sz w:val="21"/>
          <w:szCs w:val="21"/>
        </w:rPr>
        <w:t xml:space="preserve"> </w:t>
      </w:r>
      <w:r w:rsidR="007872CF" w:rsidRPr="005532AD">
        <w:rPr>
          <w:rFonts w:ascii="Calibri" w:hAnsi="Calibri" w:cs="Calibri"/>
          <w:spacing w:val="0"/>
          <w:sz w:val="21"/>
          <w:szCs w:val="21"/>
        </w:rPr>
        <w:t>Das Leistungsspektrum von ETP Walther umfasst neben der Realisierung einzelner Schaltschrank-Systeme auch die Herstellung kompletter Schaltschrank-Reihen – bei Bedarf auch mit UL 508A-Zertifizierung.</w:t>
      </w:r>
      <w:r w:rsidR="007872CF" w:rsidRPr="005532AD">
        <w:rPr>
          <w:rFonts w:ascii="Calibri" w:hAnsi="Calibri" w:cs="Calibri"/>
          <w:b/>
          <w:bCs/>
          <w:color w:val="FF0000"/>
          <w:spacing w:val="0"/>
          <w:sz w:val="21"/>
          <w:szCs w:val="21"/>
        </w:rPr>
        <w:t xml:space="preserve"> </w:t>
      </w:r>
    </w:p>
    <w:p w14:paraId="0D8B322C" w14:textId="1BE41634" w:rsidR="000F15FF" w:rsidRPr="005532AD" w:rsidRDefault="00C716AF" w:rsidP="000F15FF">
      <w:pPr>
        <w:spacing w:after="120"/>
        <w:ind w:left="0"/>
        <w:jc w:val="both"/>
        <w:rPr>
          <w:rFonts w:ascii="Calibri" w:hAnsi="Calibri" w:cs="Calibri"/>
          <w:b/>
          <w:bCs/>
          <w:spacing w:val="-2"/>
          <w:sz w:val="21"/>
          <w:szCs w:val="21"/>
        </w:rPr>
      </w:pPr>
      <w:r w:rsidRPr="005532AD">
        <w:rPr>
          <w:rFonts w:ascii="Calibri" w:hAnsi="Calibri" w:cs="Calibri"/>
          <w:i/>
          <w:iCs/>
          <w:spacing w:val="0"/>
          <w:sz w:val="21"/>
          <w:szCs w:val="21"/>
        </w:rPr>
        <w:t>Bild 2:</w:t>
      </w:r>
      <w:r w:rsidRPr="005532AD">
        <w:rPr>
          <w:rFonts w:ascii="Calibri" w:hAnsi="Calibri" w:cs="Calibri"/>
          <w:spacing w:val="0"/>
          <w:sz w:val="21"/>
          <w:szCs w:val="21"/>
        </w:rPr>
        <w:t xml:space="preserve"> </w:t>
      </w:r>
      <w:r w:rsidR="000F15FF" w:rsidRPr="005532AD">
        <w:rPr>
          <w:rFonts w:ascii="Calibri" w:hAnsi="Calibri" w:cs="Calibri"/>
          <w:spacing w:val="0"/>
          <w:sz w:val="21"/>
          <w:szCs w:val="21"/>
        </w:rPr>
        <w:t>Benjamin Beck: „</w:t>
      </w:r>
      <w:r w:rsidR="00A13645" w:rsidRPr="005532AD">
        <w:rPr>
          <w:rFonts w:ascii="Calibri" w:hAnsi="Calibri" w:cs="Calibri"/>
          <w:spacing w:val="0"/>
          <w:sz w:val="21"/>
          <w:szCs w:val="21"/>
        </w:rPr>
        <w:t>Der Schaltschrankbau erfordert heute umfassende Qualifikationen – vom Elektro-Engineering und der Software-Programmierung über die Sicherheits- und Installationstechnik bis weit hinein in die Energie- und Klimatechnik</w:t>
      </w:r>
      <w:r w:rsidR="007872CF" w:rsidRPr="005532AD">
        <w:rPr>
          <w:rFonts w:ascii="Calibri" w:hAnsi="Calibri" w:cs="Calibri"/>
          <w:spacing w:val="0"/>
          <w:sz w:val="21"/>
          <w:szCs w:val="21"/>
        </w:rPr>
        <w:t>.</w:t>
      </w:r>
    </w:p>
    <w:p w14:paraId="359E4587" w14:textId="77777777" w:rsidR="007872CF" w:rsidRPr="005532AD" w:rsidRDefault="00571A04" w:rsidP="008126C1">
      <w:pPr>
        <w:spacing w:after="120"/>
        <w:ind w:left="0"/>
        <w:jc w:val="both"/>
        <w:rPr>
          <w:rFonts w:ascii="Calibri" w:hAnsi="Calibri" w:cs="Calibri"/>
          <w:spacing w:val="0"/>
          <w:sz w:val="21"/>
          <w:szCs w:val="21"/>
        </w:rPr>
      </w:pPr>
      <w:r w:rsidRPr="005532AD">
        <w:rPr>
          <w:rFonts w:ascii="Calibri" w:hAnsi="Calibri" w:cs="Calibri"/>
          <w:i/>
          <w:iCs/>
          <w:spacing w:val="0"/>
          <w:sz w:val="21"/>
          <w:szCs w:val="21"/>
        </w:rPr>
        <w:t>Bild 3:</w:t>
      </w:r>
      <w:r w:rsidRPr="005532AD">
        <w:rPr>
          <w:rFonts w:ascii="Calibri" w:hAnsi="Calibri" w:cs="Calibri"/>
          <w:spacing w:val="0"/>
          <w:sz w:val="21"/>
          <w:szCs w:val="21"/>
        </w:rPr>
        <w:t xml:space="preserve"> </w:t>
      </w:r>
      <w:r w:rsidR="007872CF" w:rsidRPr="005532AD">
        <w:rPr>
          <w:rFonts w:ascii="Calibri" w:hAnsi="Calibri" w:cs="Calibri"/>
          <w:spacing w:val="0"/>
          <w:sz w:val="21"/>
          <w:szCs w:val="21"/>
        </w:rPr>
        <w:t xml:space="preserve">Stationäre Standschränke oder Standschrankreihen, mobile Einheiten, kompakte Wandschränke oder Montageplatten zum Einbau in bereits bestehende Schaltschränke </w:t>
      </w:r>
      <w:r w:rsidR="007872CF" w:rsidRPr="005532AD">
        <w:rPr>
          <w:rFonts w:ascii="Calibri" w:hAnsi="Calibri" w:cs="Calibri"/>
          <w:spacing w:val="0"/>
          <w:sz w:val="21"/>
          <w:szCs w:val="21"/>
        </w:rPr>
        <w:softHyphen/>
        <w:t>– ETP Walther realisiert fast jeden Schaltschrank-Wunsch.</w:t>
      </w:r>
    </w:p>
    <w:p w14:paraId="5F6A865D" w14:textId="67DA1D2D" w:rsidR="00A13645" w:rsidRPr="005532AD" w:rsidRDefault="00A13645" w:rsidP="008126C1">
      <w:pPr>
        <w:spacing w:after="120"/>
        <w:ind w:left="0"/>
        <w:jc w:val="both"/>
        <w:rPr>
          <w:rFonts w:ascii="Calibri" w:hAnsi="Calibri" w:cs="Calibri"/>
          <w:i/>
          <w:iCs/>
          <w:spacing w:val="0"/>
          <w:sz w:val="16"/>
          <w:szCs w:val="16"/>
        </w:rPr>
      </w:pPr>
      <w:r w:rsidRPr="005532AD">
        <w:rPr>
          <w:rFonts w:ascii="Calibri" w:hAnsi="Calibri" w:cs="Calibri"/>
          <w:i/>
          <w:iCs/>
          <w:spacing w:val="0"/>
          <w:sz w:val="16"/>
          <w:szCs w:val="16"/>
        </w:rPr>
        <w:lastRenderedPageBreak/>
        <w:t>Alle Bilder: ETP Walther</w:t>
      </w:r>
    </w:p>
    <w:p w14:paraId="55A0E58C" w14:textId="77777777" w:rsidR="00A13645" w:rsidRPr="005532AD" w:rsidRDefault="00A13645" w:rsidP="008126C1">
      <w:pPr>
        <w:spacing w:after="120"/>
        <w:ind w:left="0"/>
        <w:jc w:val="both"/>
        <w:rPr>
          <w:rFonts w:ascii="Calibri" w:hAnsi="Calibri" w:cs="Calibri"/>
          <w:spacing w:val="0"/>
          <w:sz w:val="21"/>
          <w:szCs w:val="21"/>
        </w:rPr>
      </w:pPr>
    </w:p>
    <w:p w14:paraId="092E58C5" w14:textId="6A0FA076" w:rsidR="00017094" w:rsidRPr="005532AD" w:rsidRDefault="00017094" w:rsidP="00715E68">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i/>
          <w:iCs/>
          <w:spacing w:val="0"/>
          <w:sz w:val="21"/>
          <w:szCs w:val="21"/>
        </w:rPr>
      </w:pPr>
      <w:r w:rsidRPr="005532AD">
        <w:rPr>
          <w:rFonts w:ascii="Calibri" w:hAnsi="Calibri" w:cs="Calibri"/>
          <w:i/>
          <w:iCs/>
          <w:spacing w:val="0"/>
          <w:sz w:val="21"/>
          <w:szCs w:val="21"/>
        </w:rPr>
        <w:t>((Infobox))</w:t>
      </w:r>
    </w:p>
    <w:p w14:paraId="0E1C481E" w14:textId="2F101DEE" w:rsidR="00017094" w:rsidRPr="005532AD" w:rsidRDefault="00AB0F0B" w:rsidP="00715E68">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0"/>
          <w:sz w:val="21"/>
          <w:szCs w:val="21"/>
        </w:rPr>
      </w:pPr>
      <w:r w:rsidRPr="005532AD">
        <w:rPr>
          <w:rFonts w:ascii="Calibri" w:hAnsi="Calibri" w:cs="Calibri"/>
          <w:b/>
          <w:bCs/>
          <w:spacing w:val="0"/>
          <w:sz w:val="21"/>
          <w:szCs w:val="21"/>
        </w:rPr>
        <w:t xml:space="preserve">Kooperationen und </w:t>
      </w:r>
      <w:r w:rsidR="00017094" w:rsidRPr="005532AD">
        <w:rPr>
          <w:rFonts w:ascii="Calibri" w:hAnsi="Calibri" w:cs="Calibri"/>
          <w:b/>
          <w:bCs/>
          <w:spacing w:val="0"/>
          <w:sz w:val="21"/>
          <w:szCs w:val="21"/>
        </w:rPr>
        <w:t>Partnerschaften</w:t>
      </w:r>
    </w:p>
    <w:p w14:paraId="0AE51165" w14:textId="423D7710" w:rsidR="00017094" w:rsidRPr="005532AD" w:rsidRDefault="00017094" w:rsidP="00715E68">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rPr>
      </w:pPr>
      <w:r w:rsidRPr="005532AD">
        <w:rPr>
          <w:rFonts w:ascii="Calibri" w:hAnsi="Calibri" w:cs="Calibri"/>
          <w:spacing w:val="0"/>
          <w:sz w:val="21"/>
          <w:szCs w:val="21"/>
        </w:rPr>
        <w:t xml:space="preserve">ETP Walther </w:t>
      </w:r>
      <w:r w:rsidR="00AB0F0B" w:rsidRPr="005532AD">
        <w:rPr>
          <w:rFonts w:ascii="Calibri" w:hAnsi="Calibri" w:cs="Calibri"/>
          <w:spacing w:val="0"/>
          <w:sz w:val="21"/>
          <w:szCs w:val="21"/>
        </w:rPr>
        <w:t xml:space="preserve">agiert </w:t>
      </w:r>
      <w:r w:rsidRPr="005532AD">
        <w:rPr>
          <w:rFonts w:ascii="Calibri" w:hAnsi="Calibri" w:cs="Calibri"/>
          <w:spacing w:val="0"/>
          <w:sz w:val="21"/>
          <w:szCs w:val="21"/>
        </w:rPr>
        <w:t xml:space="preserve">in einem Netzwerk aus Partnerschaften und Kooperationen mit Forschungsinstituten, Materialherstellern und Hochschulen. </w:t>
      </w:r>
      <w:r w:rsidR="00715E68" w:rsidRPr="005532AD">
        <w:rPr>
          <w:rFonts w:ascii="Calibri" w:hAnsi="Calibri" w:cs="Calibri"/>
          <w:spacing w:val="0"/>
          <w:sz w:val="21"/>
          <w:szCs w:val="21"/>
        </w:rPr>
        <w:t>D</w:t>
      </w:r>
      <w:r w:rsidRPr="005532AD">
        <w:rPr>
          <w:rFonts w:ascii="Calibri" w:hAnsi="Calibri" w:cs="Calibri"/>
          <w:spacing w:val="0"/>
          <w:sz w:val="21"/>
          <w:szCs w:val="21"/>
        </w:rPr>
        <w:t xml:space="preserve">araus entstehen immer wieder innovative Lösungsansätze für den Anlagenbau und die Prozessautomatisierung. </w:t>
      </w:r>
      <w:r w:rsidR="00715E68" w:rsidRPr="005532AD">
        <w:rPr>
          <w:rFonts w:ascii="Calibri" w:hAnsi="Calibri" w:cs="Calibri"/>
          <w:spacing w:val="0"/>
          <w:sz w:val="21"/>
          <w:szCs w:val="21"/>
        </w:rPr>
        <w:t xml:space="preserve">In enger Zusammenarbeit mit der </w:t>
      </w:r>
      <w:r w:rsidR="00DB7105" w:rsidRPr="005532AD">
        <w:rPr>
          <w:rFonts w:ascii="Calibri" w:hAnsi="Calibri" w:cs="Calibri"/>
          <w:spacing w:val="0"/>
          <w:sz w:val="21"/>
          <w:szCs w:val="21"/>
        </w:rPr>
        <w:t xml:space="preserve">Technischen </w:t>
      </w:r>
      <w:r w:rsidR="00715E68" w:rsidRPr="005532AD">
        <w:rPr>
          <w:rFonts w:ascii="Calibri" w:hAnsi="Calibri" w:cs="Calibri"/>
          <w:spacing w:val="0"/>
          <w:sz w:val="21"/>
          <w:szCs w:val="21"/>
        </w:rPr>
        <w:t>Universität Darmstadt t</w:t>
      </w:r>
      <w:r w:rsidRPr="005532AD">
        <w:rPr>
          <w:rFonts w:ascii="Calibri" w:hAnsi="Calibri" w:cs="Calibri"/>
          <w:spacing w:val="0"/>
          <w:sz w:val="21"/>
          <w:szCs w:val="21"/>
        </w:rPr>
        <w:t xml:space="preserve">reibt ETP Walther </w:t>
      </w:r>
      <w:r w:rsidR="00715E68" w:rsidRPr="005532AD">
        <w:rPr>
          <w:rFonts w:ascii="Calibri" w:hAnsi="Calibri" w:cs="Calibri"/>
          <w:spacing w:val="0"/>
          <w:sz w:val="21"/>
          <w:szCs w:val="21"/>
        </w:rPr>
        <w:t xml:space="preserve">derzeit beispielsweise die Entwicklung eines CNC-gesteuerten 3D-Druckers für das Additive Manufacturing </w:t>
      </w:r>
      <w:r w:rsidR="00DB7105" w:rsidRPr="005532AD">
        <w:rPr>
          <w:rFonts w:ascii="Calibri" w:hAnsi="Calibri" w:cs="Calibri"/>
          <w:spacing w:val="0"/>
          <w:sz w:val="21"/>
          <w:szCs w:val="21"/>
        </w:rPr>
        <w:t xml:space="preserve">von Kunststoffen </w:t>
      </w:r>
      <w:r w:rsidR="00715E68" w:rsidRPr="005532AD">
        <w:rPr>
          <w:rFonts w:ascii="Calibri" w:hAnsi="Calibri" w:cs="Calibri"/>
          <w:spacing w:val="0"/>
          <w:sz w:val="21"/>
          <w:szCs w:val="21"/>
        </w:rPr>
        <w:t>im industriellen Maßstab voran.</w:t>
      </w:r>
    </w:p>
    <w:p w14:paraId="0405CFF8" w14:textId="54539A22" w:rsidR="00715E68" w:rsidRPr="005532AD" w:rsidRDefault="00AB0F0B" w:rsidP="00715E68">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0"/>
          <w:sz w:val="21"/>
          <w:szCs w:val="21"/>
        </w:rPr>
      </w:pPr>
      <w:r w:rsidRPr="005532AD">
        <w:rPr>
          <w:rFonts w:ascii="Calibri" w:hAnsi="Calibri" w:cs="Calibri"/>
          <w:i/>
          <w:iCs/>
          <w:spacing w:val="0"/>
          <w:sz w:val="16"/>
          <w:szCs w:val="16"/>
        </w:rPr>
        <w:t>5</w:t>
      </w:r>
      <w:r w:rsidR="005657D3" w:rsidRPr="005532AD">
        <w:rPr>
          <w:rFonts w:ascii="Calibri" w:hAnsi="Calibri" w:cs="Calibri"/>
          <w:i/>
          <w:iCs/>
          <w:spacing w:val="0"/>
          <w:sz w:val="16"/>
          <w:szCs w:val="16"/>
        </w:rPr>
        <w:t>8</w:t>
      </w:r>
      <w:r w:rsidR="00715E68" w:rsidRPr="005532AD">
        <w:rPr>
          <w:rFonts w:ascii="Calibri" w:hAnsi="Calibri" w:cs="Calibri"/>
          <w:i/>
          <w:iCs/>
          <w:spacing w:val="0"/>
          <w:sz w:val="16"/>
          <w:szCs w:val="16"/>
        </w:rPr>
        <w:t xml:space="preserve"> Wörter mit 5</w:t>
      </w:r>
      <w:r w:rsidR="005657D3" w:rsidRPr="005532AD">
        <w:rPr>
          <w:rFonts w:ascii="Calibri" w:hAnsi="Calibri" w:cs="Calibri"/>
          <w:i/>
          <w:iCs/>
          <w:spacing w:val="0"/>
          <w:sz w:val="16"/>
          <w:szCs w:val="16"/>
        </w:rPr>
        <w:t>15</w:t>
      </w:r>
      <w:r w:rsidR="00715E68" w:rsidRPr="005532AD">
        <w:rPr>
          <w:rFonts w:ascii="Calibri" w:hAnsi="Calibri" w:cs="Calibri"/>
          <w:i/>
          <w:iCs/>
          <w:spacing w:val="0"/>
          <w:sz w:val="16"/>
          <w:szCs w:val="16"/>
        </w:rPr>
        <w:t xml:space="preserve"> Zeichen (inkl. Leerzeichen)</w:t>
      </w:r>
    </w:p>
    <w:tbl>
      <w:tblPr>
        <w:tblpPr w:leftFromText="141" w:rightFromText="141" w:vertAnchor="text" w:horzAnchor="margin" w:tblpX="-72" w:tblpY="182"/>
        <w:tblW w:w="9651" w:type="dxa"/>
        <w:tblCellMar>
          <w:left w:w="70" w:type="dxa"/>
          <w:right w:w="70" w:type="dxa"/>
        </w:tblCellMar>
        <w:tblLook w:val="0000" w:firstRow="0" w:lastRow="0" w:firstColumn="0" w:lastColumn="0" w:noHBand="0" w:noVBand="0"/>
      </w:tblPr>
      <w:tblGrid>
        <w:gridCol w:w="9354"/>
        <w:gridCol w:w="146"/>
        <w:gridCol w:w="146"/>
        <w:gridCol w:w="146"/>
      </w:tblGrid>
      <w:tr w:rsidR="00CD6C9F" w:rsidRPr="005532AD" w14:paraId="7D1016E6" w14:textId="77777777" w:rsidTr="00850928">
        <w:trPr>
          <w:trHeight w:val="224"/>
        </w:trPr>
        <w:tc>
          <w:tcPr>
            <w:tcW w:w="9213" w:type="dxa"/>
          </w:tcPr>
          <w:p w14:paraId="628AE2A6" w14:textId="77777777" w:rsidR="00CD6C9F" w:rsidRPr="005532AD" w:rsidRDefault="00CD6C9F" w:rsidP="00850928">
            <w:pPr>
              <w:ind w:left="0"/>
              <w:jc w:val="both"/>
              <w:rPr>
                <w:rFonts w:ascii="Calibri" w:hAnsi="Calibri" w:cs="Calibri"/>
                <w:b/>
                <w:bCs/>
                <w:spacing w:val="0"/>
                <w:sz w:val="21"/>
                <w:szCs w:val="21"/>
              </w:rPr>
            </w:pPr>
          </w:p>
        </w:tc>
        <w:tc>
          <w:tcPr>
            <w:tcW w:w="146" w:type="dxa"/>
          </w:tcPr>
          <w:p w14:paraId="0525D3A0" w14:textId="77777777" w:rsidR="00CD6C9F" w:rsidRPr="005532AD" w:rsidRDefault="00CD6C9F" w:rsidP="00850928">
            <w:pPr>
              <w:ind w:left="0"/>
              <w:rPr>
                <w:rFonts w:ascii="Calibri" w:hAnsi="Calibri" w:cs="Calibri"/>
                <w:spacing w:val="0"/>
                <w:sz w:val="21"/>
                <w:szCs w:val="21"/>
              </w:rPr>
            </w:pPr>
          </w:p>
        </w:tc>
        <w:tc>
          <w:tcPr>
            <w:tcW w:w="146" w:type="dxa"/>
          </w:tcPr>
          <w:p w14:paraId="17344205" w14:textId="77777777" w:rsidR="00CD6C9F" w:rsidRPr="005532AD" w:rsidRDefault="00CD6C9F" w:rsidP="00850928">
            <w:pPr>
              <w:ind w:left="0"/>
              <w:rPr>
                <w:rFonts w:ascii="Calibri" w:hAnsi="Calibri" w:cs="Calibri"/>
                <w:b/>
                <w:bCs/>
                <w:spacing w:val="0"/>
                <w:sz w:val="21"/>
                <w:szCs w:val="21"/>
              </w:rPr>
            </w:pPr>
          </w:p>
        </w:tc>
        <w:tc>
          <w:tcPr>
            <w:tcW w:w="146" w:type="dxa"/>
          </w:tcPr>
          <w:p w14:paraId="4AD589B1" w14:textId="77777777" w:rsidR="00CD6C9F" w:rsidRPr="005532AD" w:rsidRDefault="00CD6C9F" w:rsidP="00850928">
            <w:pPr>
              <w:ind w:left="0"/>
              <w:rPr>
                <w:rFonts w:ascii="Calibri" w:hAnsi="Calibri" w:cs="Calibri"/>
                <w:b/>
                <w:bCs/>
                <w:spacing w:val="0"/>
                <w:sz w:val="21"/>
                <w:szCs w:val="21"/>
              </w:rPr>
            </w:pPr>
          </w:p>
        </w:tc>
      </w:tr>
      <w:tr w:rsidR="00CD6C9F" w:rsidRPr="005208C8" w14:paraId="41A176AF" w14:textId="77777777" w:rsidTr="00850928">
        <w:tc>
          <w:tcPr>
            <w:tcW w:w="9213" w:type="dxa"/>
          </w:tcPr>
          <w:tbl>
            <w:tblPr>
              <w:tblW w:w="9214" w:type="dxa"/>
              <w:tblCellMar>
                <w:left w:w="70" w:type="dxa"/>
                <w:right w:w="70" w:type="dxa"/>
              </w:tblCellMar>
              <w:tblLook w:val="0000" w:firstRow="0" w:lastRow="0" w:firstColumn="0" w:lastColumn="0" w:noHBand="0" w:noVBand="0"/>
            </w:tblPr>
            <w:tblGrid>
              <w:gridCol w:w="3119"/>
              <w:gridCol w:w="3118"/>
              <w:gridCol w:w="2977"/>
            </w:tblGrid>
            <w:tr w:rsidR="00CD6C9F" w:rsidRPr="005532AD" w14:paraId="156D8901" w14:textId="77777777" w:rsidTr="005B3DBA">
              <w:trPr>
                <w:trHeight w:val="224"/>
              </w:trPr>
              <w:tc>
                <w:tcPr>
                  <w:tcW w:w="3119" w:type="dxa"/>
                </w:tcPr>
                <w:p w14:paraId="0486B2EB" w14:textId="77777777" w:rsidR="00CD6C9F" w:rsidRPr="005532AD" w:rsidRDefault="00CD6C9F" w:rsidP="00850928">
                  <w:pPr>
                    <w:framePr w:hSpace="141" w:wrap="around" w:vAnchor="text" w:hAnchor="margin" w:x="-72" w:y="182"/>
                    <w:ind w:left="0"/>
                    <w:rPr>
                      <w:rFonts w:ascii="Calibri" w:hAnsi="Calibri" w:cs="Calibri"/>
                      <w:b/>
                      <w:bCs/>
                      <w:spacing w:val="0"/>
                      <w:sz w:val="21"/>
                      <w:szCs w:val="21"/>
                    </w:rPr>
                  </w:pPr>
                  <w:r w:rsidRPr="005532AD">
                    <w:rPr>
                      <w:rFonts w:ascii="Calibri" w:hAnsi="Calibri" w:cs="Calibri"/>
                      <w:b/>
                      <w:bCs/>
                      <w:spacing w:val="0"/>
                      <w:sz w:val="21"/>
                      <w:szCs w:val="21"/>
                    </w:rPr>
                    <w:t>Anbieter</w:t>
                  </w:r>
                </w:p>
              </w:tc>
              <w:tc>
                <w:tcPr>
                  <w:tcW w:w="3118" w:type="dxa"/>
                </w:tcPr>
                <w:p w14:paraId="3E8A8EDA" w14:textId="77777777" w:rsidR="00CD6C9F" w:rsidRPr="005532AD" w:rsidRDefault="00CD6C9F" w:rsidP="00850928">
                  <w:pPr>
                    <w:framePr w:hSpace="141" w:wrap="around" w:vAnchor="text" w:hAnchor="margin" w:x="-72" w:y="182"/>
                    <w:ind w:left="0"/>
                    <w:rPr>
                      <w:rFonts w:ascii="Calibri" w:hAnsi="Calibri" w:cs="Calibri"/>
                      <w:b/>
                      <w:bCs/>
                      <w:spacing w:val="0"/>
                      <w:sz w:val="21"/>
                      <w:szCs w:val="21"/>
                    </w:rPr>
                  </w:pPr>
                </w:p>
              </w:tc>
              <w:tc>
                <w:tcPr>
                  <w:tcW w:w="2977" w:type="dxa"/>
                </w:tcPr>
                <w:p w14:paraId="649724D9"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b/>
                      <w:bCs/>
                      <w:spacing w:val="0"/>
                      <w:sz w:val="21"/>
                      <w:szCs w:val="21"/>
                    </w:rPr>
                    <w:t>Presseagentur:</w:t>
                  </w:r>
                </w:p>
              </w:tc>
            </w:tr>
            <w:tr w:rsidR="00CD6C9F" w:rsidRPr="005532AD" w14:paraId="2A8CD515" w14:textId="77777777" w:rsidTr="005B3DBA">
              <w:tc>
                <w:tcPr>
                  <w:tcW w:w="3119" w:type="dxa"/>
                </w:tcPr>
                <w:p w14:paraId="262D9B9E"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ETP Walther GmbH</w:t>
                  </w:r>
                </w:p>
              </w:tc>
              <w:tc>
                <w:tcPr>
                  <w:tcW w:w="3118" w:type="dxa"/>
                </w:tcPr>
                <w:p w14:paraId="3EB7D557"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 xml:space="preserve">TARTLER </w:t>
                  </w:r>
                  <w:r w:rsidR="005E5F8D" w:rsidRPr="005532AD">
                    <w:rPr>
                      <w:rFonts w:ascii="Calibri" w:hAnsi="Calibri" w:cs="Calibri"/>
                      <w:spacing w:val="0"/>
                      <w:sz w:val="21"/>
                      <w:szCs w:val="21"/>
                    </w:rPr>
                    <w:t>GROUP</w:t>
                  </w:r>
                </w:p>
              </w:tc>
              <w:tc>
                <w:tcPr>
                  <w:tcW w:w="2977" w:type="dxa"/>
                </w:tcPr>
                <w:p w14:paraId="2D803563"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Graf &amp; Creative PR</w:t>
                  </w:r>
                </w:p>
              </w:tc>
            </w:tr>
            <w:tr w:rsidR="00CD6C9F" w:rsidRPr="005532AD" w14:paraId="4E936238" w14:textId="77777777" w:rsidTr="005B3DBA">
              <w:tc>
                <w:tcPr>
                  <w:tcW w:w="3119" w:type="dxa"/>
                </w:tcPr>
                <w:p w14:paraId="77D7505B" w14:textId="70DD5C8E" w:rsidR="00CD6C9F" w:rsidRPr="005532AD" w:rsidRDefault="00CD6C9F" w:rsidP="00850928">
                  <w:pPr>
                    <w:framePr w:hSpace="141" w:wrap="around" w:vAnchor="text" w:hAnchor="margin" w:x="-72" w:y="182"/>
                    <w:ind w:left="0"/>
                    <w:rPr>
                      <w:rFonts w:ascii="Calibri" w:hAnsi="Calibri" w:cs="Calibri"/>
                      <w:spacing w:val="0"/>
                      <w:sz w:val="21"/>
                      <w:szCs w:val="21"/>
                      <w:lang w:val="it-IT"/>
                    </w:rPr>
                  </w:pPr>
                  <w:r w:rsidRPr="005532AD">
                    <w:rPr>
                      <w:rFonts w:ascii="Calibri" w:hAnsi="Calibri" w:cs="Calibri"/>
                      <w:spacing w:val="0"/>
                      <w:sz w:val="21"/>
                      <w:szCs w:val="21"/>
                      <w:lang w:val="it-IT"/>
                    </w:rPr>
                    <w:t>Udo Tartler</w:t>
                  </w:r>
                  <w:r w:rsidR="001366EB" w:rsidRPr="005532AD">
                    <w:rPr>
                      <w:rFonts w:ascii="Calibri" w:hAnsi="Calibri" w:cs="Calibri"/>
                      <w:spacing w:val="0"/>
                      <w:sz w:val="21"/>
                      <w:szCs w:val="21"/>
                      <w:lang w:val="it-IT"/>
                    </w:rPr>
                    <w:t>/ Sandra Tartler-Herbst</w:t>
                  </w:r>
                </w:p>
              </w:tc>
              <w:tc>
                <w:tcPr>
                  <w:tcW w:w="3118" w:type="dxa"/>
                </w:tcPr>
                <w:p w14:paraId="1A32A913" w14:textId="533DF02C" w:rsidR="00CD6C9F" w:rsidRPr="005532AD" w:rsidRDefault="00CD6C9F" w:rsidP="00850928">
                  <w:pPr>
                    <w:framePr w:hSpace="141" w:wrap="around" w:vAnchor="text" w:hAnchor="margin" w:x="-72" w:y="182"/>
                    <w:ind w:left="0"/>
                    <w:rPr>
                      <w:rFonts w:ascii="Calibri" w:hAnsi="Calibri" w:cs="Calibri"/>
                      <w:spacing w:val="0"/>
                      <w:sz w:val="21"/>
                      <w:szCs w:val="21"/>
                      <w:lang w:val="it-IT"/>
                    </w:rPr>
                  </w:pPr>
                  <w:r w:rsidRPr="005532AD">
                    <w:rPr>
                      <w:rFonts w:ascii="Calibri" w:hAnsi="Calibri" w:cs="Calibri"/>
                      <w:spacing w:val="0"/>
                      <w:sz w:val="21"/>
                      <w:szCs w:val="21"/>
                      <w:lang w:val="it-IT"/>
                    </w:rPr>
                    <w:t>Udo Tartler</w:t>
                  </w:r>
                  <w:r w:rsidR="005B3DBA" w:rsidRPr="005532AD">
                    <w:rPr>
                      <w:rFonts w:ascii="Calibri" w:hAnsi="Calibri" w:cs="Calibri"/>
                      <w:spacing w:val="0"/>
                      <w:sz w:val="21"/>
                      <w:szCs w:val="21"/>
                      <w:lang w:val="it-IT"/>
                    </w:rPr>
                    <w:t>/ Sandra Tartler Herbst</w:t>
                  </w:r>
                </w:p>
              </w:tc>
              <w:tc>
                <w:tcPr>
                  <w:tcW w:w="2977" w:type="dxa"/>
                </w:tcPr>
                <w:p w14:paraId="248CF4AD" w14:textId="77777777" w:rsidR="00CD6C9F" w:rsidRPr="005532AD" w:rsidRDefault="00CD6C9F" w:rsidP="00850928">
                  <w:pPr>
                    <w:framePr w:hSpace="141" w:wrap="around" w:vAnchor="text" w:hAnchor="margin" w:x="-72" w:y="182"/>
                    <w:ind w:left="0"/>
                    <w:rPr>
                      <w:rFonts w:ascii="Calibri" w:hAnsi="Calibri" w:cs="Calibri"/>
                      <w:spacing w:val="0"/>
                      <w:sz w:val="21"/>
                      <w:szCs w:val="21"/>
                      <w:lang w:val="it-IT"/>
                    </w:rPr>
                  </w:pPr>
                  <w:r w:rsidRPr="005532AD">
                    <w:rPr>
                      <w:rFonts w:ascii="Calibri" w:hAnsi="Calibri" w:cs="Calibri"/>
                      <w:spacing w:val="0"/>
                      <w:sz w:val="21"/>
                      <w:szCs w:val="21"/>
                      <w:lang w:val="it-IT"/>
                    </w:rPr>
                    <w:t>Robert-Bosch-Straße 7</w:t>
                  </w:r>
                </w:p>
              </w:tc>
            </w:tr>
            <w:tr w:rsidR="00CD6C9F" w:rsidRPr="005532AD" w14:paraId="3008E989" w14:textId="77777777" w:rsidTr="005B3DBA">
              <w:tc>
                <w:tcPr>
                  <w:tcW w:w="3119" w:type="dxa"/>
                </w:tcPr>
                <w:p w14:paraId="072BE23A"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Relystraße 39</w:t>
                  </w:r>
                </w:p>
                <w:p w14:paraId="3992836B"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D-64720 Michelstadt</w:t>
                  </w:r>
                </w:p>
              </w:tc>
              <w:tc>
                <w:tcPr>
                  <w:tcW w:w="3118" w:type="dxa"/>
                </w:tcPr>
                <w:p w14:paraId="44C86A20"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Relystraße 48</w:t>
                  </w:r>
                </w:p>
                <w:p w14:paraId="579C27B0"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D-64720 Michelstadt</w:t>
                  </w:r>
                </w:p>
              </w:tc>
              <w:tc>
                <w:tcPr>
                  <w:tcW w:w="2977" w:type="dxa"/>
                </w:tcPr>
                <w:p w14:paraId="1CAB7184"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D-64293 Darmstadt</w:t>
                  </w:r>
                </w:p>
                <w:p w14:paraId="782EA1FA" w14:textId="77777777" w:rsidR="00CD6C9F" w:rsidRPr="005532AD" w:rsidRDefault="00CD6C9F" w:rsidP="00850928">
                  <w:pPr>
                    <w:framePr w:hSpace="141" w:wrap="around" w:vAnchor="text" w:hAnchor="margin" w:x="-72" w:y="182"/>
                    <w:ind w:left="0"/>
                    <w:rPr>
                      <w:rFonts w:ascii="Calibri" w:hAnsi="Calibri" w:cs="Calibri"/>
                      <w:spacing w:val="0"/>
                      <w:sz w:val="21"/>
                      <w:szCs w:val="21"/>
                      <w:lang w:val="en-GB"/>
                    </w:rPr>
                  </w:pPr>
                  <w:r w:rsidRPr="005532AD">
                    <w:rPr>
                      <w:rFonts w:ascii="Calibri" w:hAnsi="Calibri" w:cs="Calibri"/>
                      <w:spacing w:val="0"/>
                      <w:sz w:val="21"/>
                      <w:szCs w:val="21"/>
                      <w:lang w:val="en-GB"/>
                    </w:rPr>
                    <w:t>Tel.: 0049 (0) 61 51 / 42 87 91-0</w:t>
                  </w:r>
                </w:p>
              </w:tc>
            </w:tr>
            <w:tr w:rsidR="00CD6C9F" w:rsidRPr="005532AD" w14:paraId="68E87A23" w14:textId="77777777" w:rsidTr="005B3DBA">
              <w:tc>
                <w:tcPr>
                  <w:tcW w:w="3119" w:type="dxa"/>
                </w:tcPr>
                <w:p w14:paraId="60F3EE08"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Tel.: 0049 (0) 60 61 / 96 84 70</w:t>
                  </w:r>
                </w:p>
              </w:tc>
              <w:tc>
                <w:tcPr>
                  <w:tcW w:w="3118" w:type="dxa"/>
                </w:tcPr>
                <w:p w14:paraId="08FF8AC4"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Tel.: 0049 (0) 60 61 / 96 72-0</w:t>
                  </w:r>
                </w:p>
              </w:tc>
              <w:tc>
                <w:tcPr>
                  <w:tcW w:w="2977" w:type="dxa"/>
                </w:tcPr>
                <w:p w14:paraId="4E7B3D38"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Fax: 0049 (0) 61 51 / 42 87 91-9</w:t>
                  </w:r>
                </w:p>
              </w:tc>
            </w:tr>
            <w:tr w:rsidR="00CD6C9F" w:rsidRPr="005532AD" w14:paraId="39E94D6D" w14:textId="77777777" w:rsidTr="005B3DBA">
              <w:tc>
                <w:tcPr>
                  <w:tcW w:w="3119" w:type="dxa"/>
                </w:tcPr>
                <w:p w14:paraId="39A28707"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Fax: 0049 (0) 60 61 /96 84 72 90</w:t>
                  </w:r>
                </w:p>
              </w:tc>
              <w:tc>
                <w:tcPr>
                  <w:tcW w:w="3118" w:type="dxa"/>
                </w:tcPr>
                <w:p w14:paraId="2B22EA1E" w14:textId="77777777" w:rsidR="00CD6C9F" w:rsidRPr="005532AD" w:rsidRDefault="00CD6C9F" w:rsidP="00850928">
                  <w:pPr>
                    <w:framePr w:hSpace="141" w:wrap="around" w:vAnchor="text" w:hAnchor="margin" w:x="-72" w:y="182"/>
                    <w:ind w:left="0"/>
                    <w:rPr>
                      <w:rFonts w:ascii="Calibri" w:hAnsi="Calibri" w:cs="Calibri"/>
                      <w:spacing w:val="0"/>
                      <w:sz w:val="21"/>
                      <w:szCs w:val="21"/>
                    </w:rPr>
                  </w:pPr>
                  <w:r w:rsidRPr="005532AD">
                    <w:rPr>
                      <w:rFonts w:ascii="Calibri" w:hAnsi="Calibri" w:cs="Calibri"/>
                      <w:spacing w:val="0"/>
                      <w:sz w:val="21"/>
                      <w:szCs w:val="21"/>
                    </w:rPr>
                    <w:t>Fax: 0049 (0) 60 61 / 96 72-295</w:t>
                  </w:r>
                </w:p>
              </w:tc>
              <w:tc>
                <w:tcPr>
                  <w:tcW w:w="2977" w:type="dxa"/>
                </w:tcPr>
                <w:p w14:paraId="757C3AD1" w14:textId="77777777" w:rsidR="00CD6C9F" w:rsidRPr="005532AD" w:rsidRDefault="00CD6C9F" w:rsidP="00850928">
                  <w:pPr>
                    <w:framePr w:hSpace="141" w:wrap="around" w:vAnchor="text" w:hAnchor="margin" w:x="-72" w:y="182"/>
                    <w:ind w:left="0"/>
                    <w:rPr>
                      <w:rFonts w:ascii="Calibri" w:hAnsi="Calibri" w:cs="Calibri"/>
                      <w:color w:val="000000"/>
                      <w:spacing w:val="0"/>
                      <w:sz w:val="21"/>
                      <w:szCs w:val="21"/>
                      <w:lang w:val="it-IT"/>
                    </w:rPr>
                  </w:pPr>
                  <w:r w:rsidRPr="005532AD">
                    <w:rPr>
                      <w:rFonts w:ascii="Calibri" w:hAnsi="Calibri" w:cs="Calibri"/>
                      <w:color w:val="000000"/>
                      <w:spacing w:val="0"/>
                      <w:sz w:val="21"/>
                      <w:szCs w:val="21"/>
                      <w:lang w:val="it-IT"/>
                    </w:rPr>
                    <w:t xml:space="preserve">E-Mail: </w:t>
                  </w:r>
                  <w:hyperlink r:id="rId7" w:history="1">
                    <w:r w:rsidRPr="005532AD">
                      <w:rPr>
                        <w:rStyle w:val="Hyperlink"/>
                        <w:rFonts w:ascii="Calibri" w:hAnsi="Calibri" w:cs="Calibri"/>
                        <w:color w:val="000000"/>
                        <w:spacing w:val="0"/>
                        <w:sz w:val="21"/>
                        <w:szCs w:val="21"/>
                        <w:u w:val="none"/>
                        <w:lang w:val="it-IT"/>
                      </w:rPr>
                      <w:t>info@guc.biz</w:t>
                    </w:r>
                  </w:hyperlink>
                </w:p>
              </w:tc>
            </w:tr>
            <w:tr w:rsidR="00CD6C9F" w:rsidRPr="005532AD" w14:paraId="23696BE9" w14:textId="77777777" w:rsidTr="005B3DBA">
              <w:tc>
                <w:tcPr>
                  <w:tcW w:w="3119" w:type="dxa"/>
                </w:tcPr>
                <w:p w14:paraId="464C1ED9" w14:textId="77777777" w:rsidR="00CD6C9F" w:rsidRPr="005532AD" w:rsidRDefault="00CD6C9F" w:rsidP="00850928">
                  <w:pPr>
                    <w:framePr w:hSpace="141" w:wrap="around" w:vAnchor="text" w:hAnchor="margin" w:x="-72" w:y="182"/>
                    <w:ind w:left="0"/>
                    <w:rPr>
                      <w:rFonts w:ascii="Calibri" w:hAnsi="Calibri" w:cs="Calibri"/>
                      <w:color w:val="000000"/>
                      <w:spacing w:val="0"/>
                      <w:sz w:val="21"/>
                      <w:szCs w:val="21"/>
                      <w:lang w:val="it-IT"/>
                    </w:rPr>
                  </w:pPr>
                  <w:r w:rsidRPr="005532AD">
                    <w:rPr>
                      <w:rFonts w:ascii="Calibri" w:hAnsi="Calibri" w:cs="Calibri"/>
                      <w:color w:val="000000"/>
                      <w:spacing w:val="0"/>
                      <w:sz w:val="21"/>
                      <w:szCs w:val="21"/>
                      <w:lang w:val="it-IT"/>
                    </w:rPr>
                    <w:t xml:space="preserve">E-Mail: </w:t>
                  </w:r>
                  <w:hyperlink r:id="rId8" w:history="1">
                    <w:r w:rsidR="005E5F8D" w:rsidRPr="005532AD">
                      <w:rPr>
                        <w:rStyle w:val="Hyperlink"/>
                        <w:rFonts w:ascii="Calibri" w:hAnsi="Calibri"/>
                        <w:sz w:val="21"/>
                        <w:szCs w:val="21"/>
                      </w:rPr>
                      <w:t>info@etp-walther.de</w:t>
                    </w:r>
                  </w:hyperlink>
                  <w:r w:rsidRPr="005532AD">
                    <w:rPr>
                      <w:rFonts w:ascii="Calibri" w:hAnsi="Calibri" w:cs="Calibri"/>
                      <w:color w:val="000000"/>
                      <w:spacing w:val="0"/>
                      <w:sz w:val="21"/>
                      <w:szCs w:val="21"/>
                      <w:lang w:val="it-IT"/>
                    </w:rPr>
                    <w:t xml:space="preserve"> </w:t>
                  </w:r>
                </w:p>
              </w:tc>
              <w:tc>
                <w:tcPr>
                  <w:tcW w:w="3118" w:type="dxa"/>
                </w:tcPr>
                <w:p w14:paraId="714832E9" w14:textId="273DA361" w:rsidR="005B3DBA" w:rsidRPr="005532AD" w:rsidRDefault="00CD6C9F" w:rsidP="00850928">
                  <w:pPr>
                    <w:framePr w:hSpace="141" w:wrap="around" w:vAnchor="text" w:hAnchor="margin" w:x="-72" w:y="182"/>
                    <w:ind w:left="0"/>
                    <w:rPr>
                      <w:rFonts w:ascii="Calibri" w:hAnsi="Calibri" w:cs="Calibri"/>
                      <w:color w:val="000000"/>
                      <w:spacing w:val="0"/>
                      <w:sz w:val="21"/>
                      <w:szCs w:val="21"/>
                      <w:lang w:val="it-IT"/>
                    </w:rPr>
                  </w:pPr>
                  <w:r w:rsidRPr="005532AD">
                    <w:rPr>
                      <w:rFonts w:ascii="Calibri" w:hAnsi="Calibri" w:cs="Calibri"/>
                      <w:color w:val="000000"/>
                      <w:spacing w:val="0"/>
                      <w:sz w:val="21"/>
                      <w:szCs w:val="21"/>
                      <w:lang w:val="it-IT"/>
                    </w:rPr>
                    <w:t xml:space="preserve">E-Mail: </w:t>
                  </w:r>
                  <w:hyperlink r:id="rId9" w:history="1">
                    <w:r w:rsidR="005B3DBA" w:rsidRPr="005532AD">
                      <w:rPr>
                        <w:rStyle w:val="Hyperlink"/>
                        <w:rFonts w:ascii="Calibri" w:hAnsi="Calibri" w:cs="Calibri"/>
                        <w:spacing w:val="0"/>
                        <w:sz w:val="21"/>
                        <w:szCs w:val="21"/>
                        <w:lang w:val="it-IT"/>
                      </w:rPr>
                      <w:t>info@tartler.com</w:t>
                    </w:r>
                  </w:hyperlink>
                </w:p>
              </w:tc>
              <w:tc>
                <w:tcPr>
                  <w:tcW w:w="2977" w:type="dxa"/>
                </w:tcPr>
                <w:p w14:paraId="79D60ACE" w14:textId="77777777" w:rsidR="00CD6C9F" w:rsidRPr="005532AD" w:rsidRDefault="00CD6C9F" w:rsidP="00850928">
                  <w:pPr>
                    <w:framePr w:hSpace="141" w:wrap="around" w:vAnchor="text" w:hAnchor="margin" w:x="-72" w:y="182"/>
                    <w:ind w:left="0"/>
                    <w:rPr>
                      <w:rFonts w:ascii="Calibri" w:hAnsi="Calibri" w:cs="Calibri"/>
                      <w:color w:val="000000"/>
                      <w:spacing w:val="0"/>
                      <w:sz w:val="21"/>
                      <w:szCs w:val="21"/>
                      <w:lang w:val="it-IT"/>
                    </w:rPr>
                  </w:pPr>
                  <w:r w:rsidRPr="005532AD">
                    <w:rPr>
                      <w:rFonts w:ascii="Calibri" w:hAnsi="Calibri" w:cs="Calibri"/>
                      <w:color w:val="000000"/>
                      <w:spacing w:val="0"/>
                      <w:sz w:val="21"/>
                      <w:szCs w:val="21"/>
                      <w:lang w:val="it-IT"/>
                    </w:rPr>
                    <w:t xml:space="preserve">Internet: </w:t>
                  </w:r>
                  <w:hyperlink r:id="rId10" w:history="1">
                    <w:r w:rsidR="00516E9A" w:rsidRPr="005532AD">
                      <w:rPr>
                        <w:rStyle w:val="Hyperlink"/>
                        <w:rFonts w:ascii="Calibri" w:hAnsi="Calibri" w:cs="Calibri"/>
                        <w:spacing w:val="0"/>
                        <w:sz w:val="21"/>
                        <w:szCs w:val="21"/>
                        <w:lang w:val="it-IT"/>
                      </w:rPr>
                      <w:t>www.pr-box.de</w:t>
                    </w:r>
                  </w:hyperlink>
                </w:p>
              </w:tc>
            </w:tr>
            <w:tr w:rsidR="00CD6C9F" w:rsidRPr="00056019" w14:paraId="2592E704" w14:textId="77777777" w:rsidTr="005B3DBA">
              <w:tc>
                <w:tcPr>
                  <w:tcW w:w="3119" w:type="dxa"/>
                </w:tcPr>
                <w:p w14:paraId="1E5D92DA" w14:textId="77777777" w:rsidR="00CD6C9F" w:rsidRPr="005532AD" w:rsidRDefault="00CD6C9F" w:rsidP="00850928">
                  <w:pPr>
                    <w:framePr w:hSpace="141" w:wrap="around" w:vAnchor="text" w:hAnchor="margin" w:x="-72" w:y="182"/>
                    <w:ind w:left="0"/>
                    <w:rPr>
                      <w:rFonts w:ascii="Calibri" w:hAnsi="Calibri" w:cs="Calibri"/>
                      <w:color w:val="000000"/>
                      <w:spacing w:val="0"/>
                      <w:sz w:val="21"/>
                      <w:szCs w:val="21"/>
                      <w:lang w:val="it-IT"/>
                    </w:rPr>
                  </w:pPr>
                  <w:r w:rsidRPr="005532AD">
                    <w:rPr>
                      <w:rFonts w:ascii="Calibri" w:hAnsi="Calibri" w:cs="Calibri"/>
                      <w:color w:val="000000"/>
                      <w:spacing w:val="0"/>
                      <w:sz w:val="21"/>
                      <w:szCs w:val="21"/>
                      <w:lang w:val="it-IT"/>
                    </w:rPr>
                    <w:t xml:space="preserve">Internet: </w:t>
                  </w:r>
                  <w:hyperlink r:id="rId11" w:history="1">
                    <w:r w:rsidR="005E5F8D" w:rsidRPr="005532AD">
                      <w:rPr>
                        <w:rStyle w:val="Hyperlink"/>
                        <w:rFonts w:ascii="Calibri" w:hAnsi="Calibri" w:cs="Calibri"/>
                        <w:spacing w:val="0"/>
                        <w:sz w:val="21"/>
                        <w:szCs w:val="21"/>
                        <w:lang w:val="it-IT"/>
                      </w:rPr>
                      <w:t>www.etp-walther.de</w:t>
                    </w:r>
                  </w:hyperlink>
                </w:p>
                <w:p w14:paraId="06D77A6F" w14:textId="77777777" w:rsidR="005E5F8D" w:rsidRPr="005532AD" w:rsidRDefault="005E5F8D" w:rsidP="00850928">
                  <w:pPr>
                    <w:framePr w:hSpace="141" w:wrap="around" w:vAnchor="text" w:hAnchor="margin" w:x="-72" w:y="182"/>
                    <w:ind w:left="0"/>
                    <w:rPr>
                      <w:rFonts w:ascii="Calibri" w:hAnsi="Calibri" w:cs="Calibri"/>
                      <w:color w:val="000000"/>
                      <w:spacing w:val="0"/>
                      <w:sz w:val="21"/>
                      <w:szCs w:val="21"/>
                      <w:lang w:val="it-IT"/>
                    </w:rPr>
                  </w:pPr>
                </w:p>
              </w:tc>
              <w:tc>
                <w:tcPr>
                  <w:tcW w:w="3118" w:type="dxa"/>
                </w:tcPr>
                <w:p w14:paraId="1380A182" w14:textId="77777777" w:rsidR="00CD6C9F" w:rsidRPr="00A9404A" w:rsidRDefault="00CD6C9F" w:rsidP="00850928">
                  <w:pPr>
                    <w:framePr w:hSpace="141" w:wrap="around" w:vAnchor="text" w:hAnchor="margin" w:x="-72" w:y="182"/>
                    <w:ind w:left="0"/>
                    <w:rPr>
                      <w:rFonts w:ascii="Calibri" w:hAnsi="Calibri" w:cs="Calibri"/>
                      <w:color w:val="000000"/>
                      <w:spacing w:val="0"/>
                      <w:sz w:val="21"/>
                      <w:szCs w:val="21"/>
                      <w:lang w:val="it-IT"/>
                    </w:rPr>
                  </w:pPr>
                  <w:r w:rsidRPr="005532AD">
                    <w:rPr>
                      <w:rFonts w:ascii="Calibri" w:hAnsi="Calibri" w:cs="Calibri"/>
                      <w:color w:val="000000"/>
                      <w:spacing w:val="0"/>
                      <w:sz w:val="21"/>
                      <w:szCs w:val="21"/>
                      <w:lang w:val="it-IT"/>
                    </w:rPr>
                    <w:t xml:space="preserve">Internet: </w:t>
                  </w:r>
                  <w:hyperlink r:id="rId12" w:history="1">
                    <w:r w:rsidR="00516E9A" w:rsidRPr="005532AD">
                      <w:rPr>
                        <w:rStyle w:val="Hyperlink"/>
                        <w:rFonts w:ascii="Calibri" w:hAnsi="Calibri" w:cs="Calibri"/>
                        <w:spacing w:val="0"/>
                        <w:sz w:val="21"/>
                        <w:szCs w:val="21"/>
                        <w:lang w:val="it-IT"/>
                      </w:rPr>
                      <w:t>www.tartler-</w:t>
                    </w:r>
                    <w:r w:rsidR="00516E9A" w:rsidRPr="005532AD">
                      <w:rPr>
                        <w:rStyle w:val="Hyperlink"/>
                        <w:rFonts w:ascii="Calibri" w:hAnsi="Calibri" w:cs="Calibri"/>
                        <w:sz w:val="21"/>
                        <w:szCs w:val="21"/>
                        <w:lang w:val="it-IT"/>
                      </w:rPr>
                      <w:t>group</w:t>
                    </w:r>
                    <w:r w:rsidR="00516E9A" w:rsidRPr="005532AD">
                      <w:rPr>
                        <w:rStyle w:val="Hyperlink"/>
                        <w:rFonts w:ascii="Calibri" w:hAnsi="Calibri" w:cs="Calibri"/>
                        <w:spacing w:val="0"/>
                        <w:sz w:val="21"/>
                        <w:szCs w:val="21"/>
                        <w:lang w:val="it-IT"/>
                      </w:rPr>
                      <w:t>.com</w:t>
                    </w:r>
                  </w:hyperlink>
                </w:p>
              </w:tc>
              <w:tc>
                <w:tcPr>
                  <w:tcW w:w="2977" w:type="dxa"/>
                </w:tcPr>
                <w:p w14:paraId="48C0C002" w14:textId="77777777" w:rsidR="00CD6C9F" w:rsidRPr="00056019" w:rsidRDefault="00CD6C9F" w:rsidP="00850928">
                  <w:pPr>
                    <w:framePr w:hSpace="141" w:wrap="around" w:vAnchor="text" w:hAnchor="margin" w:x="-72" w:y="182"/>
                    <w:ind w:left="0"/>
                    <w:rPr>
                      <w:rFonts w:ascii="Calibri" w:hAnsi="Calibri" w:cs="Calibri"/>
                      <w:color w:val="000000"/>
                      <w:spacing w:val="0"/>
                      <w:sz w:val="21"/>
                      <w:szCs w:val="21"/>
                      <w:lang w:val="it-IT"/>
                    </w:rPr>
                  </w:pPr>
                </w:p>
              </w:tc>
            </w:tr>
          </w:tbl>
          <w:p w14:paraId="0FB55993" w14:textId="77777777" w:rsidR="00CD6C9F" w:rsidRPr="005208C8" w:rsidRDefault="00CD6C9F" w:rsidP="00850928">
            <w:pPr>
              <w:ind w:left="0"/>
              <w:jc w:val="both"/>
              <w:rPr>
                <w:rFonts w:ascii="Calibri" w:hAnsi="Calibri" w:cs="Calibri"/>
                <w:spacing w:val="0"/>
                <w:sz w:val="21"/>
                <w:szCs w:val="21"/>
              </w:rPr>
            </w:pPr>
          </w:p>
        </w:tc>
        <w:tc>
          <w:tcPr>
            <w:tcW w:w="146" w:type="dxa"/>
          </w:tcPr>
          <w:p w14:paraId="3B3A1D11" w14:textId="77777777" w:rsidR="00CD6C9F" w:rsidRPr="005208C8" w:rsidRDefault="00CD6C9F" w:rsidP="00850928">
            <w:pPr>
              <w:ind w:left="0"/>
              <w:jc w:val="both"/>
              <w:rPr>
                <w:rFonts w:ascii="Calibri" w:hAnsi="Calibri" w:cs="Calibri"/>
                <w:spacing w:val="0"/>
                <w:sz w:val="21"/>
                <w:szCs w:val="21"/>
              </w:rPr>
            </w:pPr>
          </w:p>
        </w:tc>
        <w:tc>
          <w:tcPr>
            <w:tcW w:w="146" w:type="dxa"/>
          </w:tcPr>
          <w:p w14:paraId="3F79E5A6" w14:textId="77777777" w:rsidR="00CD6C9F" w:rsidRPr="005208C8" w:rsidRDefault="00CD6C9F" w:rsidP="00850928">
            <w:pPr>
              <w:ind w:left="0"/>
              <w:jc w:val="both"/>
              <w:rPr>
                <w:rFonts w:ascii="Calibri" w:hAnsi="Calibri" w:cs="Calibri"/>
                <w:spacing w:val="0"/>
                <w:sz w:val="21"/>
                <w:szCs w:val="21"/>
              </w:rPr>
            </w:pPr>
          </w:p>
        </w:tc>
        <w:tc>
          <w:tcPr>
            <w:tcW w:w="146" w:type="dxa"/>
          </w:tcPr>
          <w:p w14:paraId="426BEE4A" w14:textId="77777777" w:rsidR="00CD6C9F" w:rsidRPr="005208C8" w:rsidRDefault="00CD6C9F" w:rsidP="00850928">
            <w:pPr>
              <w:ind w:left="0"/>
              <w:jc w:val="both"/>
              <w:rPr>
                <w:rFonts w:ascii="Calibri" w:hAnsi="Calibri" w:cs="Calibri"/>
                <w:spacing w:val="0"/>
                <w:sz w:val="21"/>
                <w:szCs w:val="21"/>
              </w:rPr>
            </w:pPr>
          </w:p>
        </w:tc>
      </w:tr>
      <w:tr w:rsidR="00CD6C9F" w:rsidRPr="005208C8" w14:paraId="2F0B9559" w14:textId="77777777" w:rsidTr="00850928">
        <w:tc>
          <w:tcPr>
            <w:tcW w:w="9213" w:type="dxa"/>
          </w:tcPr>
          <w:p w14:paraId="6A52DD55" w14:textId="77777777" w:rsidR="00CD6C9F" w:rsidRPr="005208C8" w:rsidRDefault="00CD6C9F" w:rsidP="00850928">
            <w:pPr>
              <w:ind w:left="0"/>
              <w:jc w:val="both"/>
              <w:rPr>
                <w:rFonts w:ascii="Calibri" w:hAnsi="Calibri" w:cs="Calibri"/>
                <w:spacing w:val="0"/>
                <w:sz w:val="21"/>
                <w:szCs w:val="21"/>
                <w:lang w:val="it-IT"/>
              </w:rPr>
            </w:pPr>
          </w:p>
        </w:tc>
        <w:tc>
          <w:tcPr>
            <w:tcW w:w="146" w:type="dxa"/>
          </w:tcPr>
          <w:p w14:paraId="0801E3D8" w14:textId="77777777" w:rsidR="00CD6C9F" w:rsidRPr="005208C8" w:rsidRDefault="00CD6C9F" w:rsidP="00850928">
            <w:pPr>
              <w:ind w:left="0"/>
              <w:jc w:val="both"/>
              <w:rPr>
                <w:rFonts w:ascii="Calibri" w:hAnsi="Calibri" w:cs="Calibri"/>
                <w:spacing w:val="0"/>
                <w:sz w:val="21"/>
                <w:szCs w:val="21"/>
                <w:lang w:val="it-IT"/>
              </w:rPr>
            </w:pPr>
          </w:p>
        </w:tc>
        <w:tc>
          <w:tcPr>
            <w:tcW w:w="146" w:type="dxa"/>
          </w:tcPr>
          <w:p w14:paraId="4B8E8067" w14:textId="77777777" w:rsidR="00CD6C9F" w:rsidRPr="005208C8" w:rsidRDefault="00CD6C9F" w:rsidP="00850928">
            <w:pPr>
              <w:ind w:left="0"/>
              <w:jc w:val="both"/>
              <w:rPr>
                <w:rFonts w:ascii="Calibri" w:hAnsi="Calibri" w:cs="Calibri"/>
                <w:spacing w:val="0"/>
                <w:sz w:val="21"/>
                <w:szCs w:val="21"/>
                <w:lang w:val="it-IT"/>
              </w:rPr>
            </w:pPr>
          </w:p>
        </w:tc>
        <w:tc>
          <w:tcPr>
            <w:tcW w:w="146" w:type="dxa"/>
          </w:tcPr>
          <w:p w14:paraId="34E0CC54" w14:textId="77777777" w:rsidR="00CD6C9F" w:rsidRPr="005208C8" w:rsidRDefault="00CD6C9F" w:rsidP="00850928">
            <w:pPr>
              <w:ind w:left="0"/>
              <w:jc w:val="both"/>
              <w:rPr>
                <w:rFonts w:ascii="Calibri" w:hAnsi="Calibri" w:cs="Calibri"/>
                <w:spacing w:val="0"/>
                <w:sz w:val="21"/>
                <w:szCs w:val="21"/>
                <w:lang w:val="it-IT"/>
              </w:rPr>
            </w:pPr>
          </w:p>
        </w:tc>
      </w:tr>
      <w:tr w:rsidR="00CD6C9F" w:rsidRPr="005208C8" w14:paraId="56E91606" w14:textId="77777777" w:rsidTr="00850928">
        <w:tc>
          <w:tcPr>
            <w:tcW w:w="9213" w:type="dxa"/>
          </w:tcPr>
          <w:p w14:paraId="6A6D4136" w14:textId="77777777" w:rsidR="00CD6C9F" w:rsidRPr="005208C8" w:rsidRDefault="00CD6C9F" w:rsidP="00850928">
            <w:pPr>
              <w:ind w:left="0"/>
              <w:jc w:val="both"/>
              <w:rPr>
                <w:rFonts w:ascii="Calibri" w:hAnsi="Calibri" w:cs="Calibri"/>
                <w:spacing w:val="0"/>
                <w:sz w:val="21"/>
                <w:szCs w:val="21"/>
              </w:rPr>
            </w:pPr>
          </w:p>
        </w:tc>
        <w:tc>
          <w:tcPr>
            <w:tcW w:w="146" w:type="dxa"/>
          </w:tcPr>
          <w:p w14:paraId="7C6B9233" w14:textId="77777777" w:rsidR="00CD6C9F" w:rsidRPr="0043571C" w:rsidRDefault="00CD6C9F" w:rsidP="00850928">
            <w:pPr>
              <w:ind w:left="0"/>
              <w:jc w:val="both"/>
              <w:rPr>
                <w:rFonts w:ascii="Calibri" w:hAnsi="Calibri" w:cs="Calibri"/>
                <w:spacing w:val="0"/>
                <w:sz w:val="21"/>
                <w:szCs w:val="21"/>
              </w:rPr>
            </w:pPr>
          </w:p>
        </w:tc>
        <w:tc>
          <w:tcPr>
            <w:tcW w:w="146" w:type="dxa"/>
          </w:tcPr>
          <w:p w14:paraId="45D4A9B6" w14:textId="77777777" w:rsidR="00CD6C9F" w:rsidRPr="005208C8" w:rsidRDefault="00CD6C9F" w:rsidP="00850928">
            <w:pPr>
              <w:ind w:left="0"/>
              <w:jc w:val="both"/>
              <w:rPr>
                <w:rFonts w:ascii="Calibri" w:hAnsi="Calibri" w:cs="Calibri"/>
                <w:spacing w:val="0"/>
                <w:sz w:val="21"/>
                <w:szCs w:val="21"/>
              </w:rPr>
            </w:pPr>
          </w:p>
        </w:tc>
        <w:tc>
          <w:tcPr>
            <w:tcW w:w="146" w:type="dxa"/>
          </w:tcPr>
          <w:p w14:paraId="0A7F7646" w14:textId="77777777" w:rsidR="00CD6C9F" w:rsidRPr="005208C8" w:rsidRDefault="00CD6C9F" w:rsidP="00850928">
            <w:pPr>
              <w:ind w:left="0"/>
              <w:jc w:val="both"/>
              <w:rPr>
                <w:rFonts w:ascii="Calibri" w:hAnsi="Calibri" w:cs="Calibri"/>
                <w:spacing w:val="0"/>
                <w:sz w:val="21"/>
                <w:szCs w:val="21"/>
              </w:rPr>
            </w:pPr>
          </w:p>
        </w:tc>
      </w:tr>
      <w:tr w:rsidR="00CD6C9F" w:rsidRPr="005208C8" w14:paraId="61B3F60C" w14:textId="77777777" w:rsidTr="00850928">
        <w:tc>
          <w:tcPr>
            <w:tcW w:w="9213" w:type="dxa"/>
          </w:tcPr>
          <w:p w14:paraId="46FEBFAB" w14:textId="77777777" w:rsidR="00CD6C9F" w:rsidRPr="0043571C" w:rsidRDefault="00CD6C9F" w:rsidP="00850928">
            <w:pPr>
              <w:ind w:left="0"/>
              <w:jc w:val="both"/>
              <w:rPr>
                <w:rFonts w:ascii="Calibri" w:hAnsi="Calibri" w:cs="Calibri"/>
                <w:spacing w:val="0"/>
                <w:sz w:val="21"/>
                <w:szCs w:val="21"/>
              </w:rPr>
            </w:pPr>
          </w:p>
        </w:tc>
        <w:tc>
          <w:tcPr>
            <w:tcW w:w="146" w:type="dxa"/>
          </w:tcPr>
          <w:p w14:paraId="360BD4A5" w14:textId="77777777" w:rsidR="00CD6C9F" w:rsidRPr="0043571C" w:rsidRDefault="00CD6C9F" w:rsidP="00850928">
            <w:pPr>
              <w:ind w:left="0"/>
              <w:jc w:val="both"/>
              <w:rPr>
                <w:rFonts w:ascii="Calibri" w:hAnsi="Calibri" w:cs="Calibri"/>
                <w:spacing w:val="0"/>
                <w:sz w:val="21"/>
                <w:szCs w:val="21"/>
              </w:rPr>
            </w:pPr>
          </w:p>
        </w:tc>
        <w:tc>
          <w:tcPr>
            <w:tcW w:w="146" w:type="dxa"/>
          </w:tcPr>
          <w:p w14:paraId="7EE98964" w14:textId="77777777" w:rsidR="00CD6C9F" w:rsidRPr="0043571C" w:rsidRDefault="00CD6C9F" w:rsidP="00850928">
            <w:pPr>
              <w:ind w:left="0"/>
              <w:jc w:val="both"/>
              <w:rPr>
                <w:rFonts w:ascii="Calibri" w:hAnsi="Calibri" w:cs="Calibri"/>
                <w:spacing w:val="0"/>
                <w:sz w:val="21"/>
                <w:szCs w:val="21"/>
              </w:rPr>
            </w:pPr>
          </w:p>
        </w:tc>
        <w:tc>
          <w:tcPr>
            <w:tcW w:w="146" w:type="dxa"/>
          </w:tcPr>
          <w:p w14:paraId="6048BE28" w14:textId="77777777" w:rsidR="00CD6C9F" w:rsidRPr="0043571C" w:rsidRDefault="00CD6C9F" w:rsidP="00850928">
            <w:pPr>
              <w:ind w:left="0"/>
              <w:jc w:val="both"/>
              <w:rPr>
                <w:rFonts w:ascii="Calibri" w:hAnsi="Calibri" w:cs="Calibri"/>
                <w:spacing w:val="0"/>
                <w:sz w:val="21"/>
                <w:szCs w:val="21"/>
              </w:rPr>
            </w:pPr>
          </w:p>
        </w:tc>
      </w:tr>
      <w:tr w:rsidR="00CD6C9F" w:rsidRPr="005208C8" w14:paraId="09FB2D65" w14:textId="77777777" w:rsidTr="00850928">
        <w:tc>
          <w:tcPr>
            <w:tcW w:w="9213" w:type="dxa"/>
          </w:tcPr>
          <w:p w14:paraId="4FF30B51" w14:textId="77777777" w:rsidR="00CD6C9F" w:rsidRPr="005208C8" w:rsidRDefault="00CD6C9F" w:rsidP="00850928">
            <w:pPr>
              <w:ind w:left="0"/>
              <w:jc w:val="both"/>
              <w:rPr>
                <w:rFonts w:ascii="Calibri" w:hAnsi="Calibri" w:cs="Calibri"/>
                <w:spacing w:val="0"/>
                <w:sz w:val="21"/>
                <w:szCs w:val="21"/>
              </w:rPr>
            </w:pPr>
          </w:p>
        </w:tc>
        <w:tc>
          <w:tcPr>
            <w:tcW w:w="146" w:type="dxa"/>
          </w:tcPr>
          <w:p w14:paraId="3A05FDEA"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12EACB88"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548EEBDC" w14:textId="77777777" w:rsidR="00CD6C9F" w:rsidRPr="005208C8" w:rsidRDefault="00CD6C9F" w:rsidP="00850928">
            <w:pPr>
              <w:ind w:left="0"/>
              <w:jc w:val="both"/>
              <w:rPr>
                <w:rFonts w:ascii="Calibri" w:hAnsi="Calibri" w:cs="Calibri"/>
                <w:color w:val="000000"/>
                <w:spacing w:val="0"/>
                <w:sz w:val="21"/>
                <w:szCs w:val="21"/>
                <w:lang w:val="it-IT"/>
              </w:rPr>
            </w:pPr>
          </w:p>
        </w:tc>
      </w:tr>
      <w:tr w:rsidR="00CD6C9F" w:rsidRPr="005208C8" w14:paraId="004A6A9E" w14:textId="77777777" w:rsidTr="00850928">
        <w:tc>
          <w:tcPr>
            <w:tcW w:w="9213" w:type="dxa"/>
          </w:tcPr>
          <w:p w14:paraId="04092056"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6D2A2FE6"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067C6E4A"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6E9FB75D" w14:textId="77777777" w:rsidR="00CD6C9F" w:rsidRPr="005208C8" w:rsidRDefault="00CD6C9F" w:rsidP="00850928">
            <w:pPr>
              <w:ind w:left="0"/>
              <w:jc w:val="both"/>
              <w:rPr>
                <w:rFonts w:ascii="Calibri" w:hAnsi="Calibri" w:cs="Calibri"/>
                <w:color w:val="000000"/>
                <w:spacing w:val="0"/>
                <w:sz w:val="21"/>
                <w:szCs w:val="21"/>
                <w:lang w:val="it-IT"/>
              </w:rPr>
            </w:pPr>
          </w:p>
        </w:tc>
      </w:tr>
      <w:tr w:rsidR="00CD6C9F" w:rsidRPr="005208C8" w14:paraId="15DA9871" w14:textId="77777777" w:rsidTr="00850928">
        <w:tc>
          <w:tcPr>
            <w:tcW w:w="9213" w:type="dxa"/>
          </w:tcPr>
          <w:p w14:paraId="41E8DE61"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1DA804CF"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51CD4BB2" w14:textId="77777777" w:rsidR="00CD6C9F" w:rsidRPr="005208C8" w:rsidRDefault="00CD6C9F" w:rsidP="00850928">
            <w:pPr>
              <w:ind w:left="0"/>
              <w:jc w:val="both"/>
              <w:rPr>
                <w:rFonts w:ascii="Calibri" w:hAnsi="Calibri" w:cs="Calibri"/>
                <w:color w:val="000000"/>
                <w:spacing w:val="0"/>
                <w:sz w:val="21"/>
                <w:szCs w:val="21"/>
                <w:lang w:val="it-IT"/>
              </w:rPr>
            </w:pPr>
          </w:p>
        </w:tc>
        <w:tc>
          <w:tcPr>
            <w:tcW w:w="146" w:type="dxa"/>
          </w:tcPr>
          <w:p w14:paraId="4BDDC4FA" w14:textId="77777777" w:rsidR="00CD6C9F" w:rsidRPr="005208C8" w:rsidRDefault="00CD6C9F" w:rsidP="00850928">
            <w:pPr>
              <w:ind w:left="0"/>
              <w:jc w:val="both"/>
              <w:rPr>
                <w:rFonts w:ascii="Calibri" w:hAnsi="Calibri" w:cs="Calibri"/>
                <w:color w:val="000000"/>
                <w:spacing w:val="0"/>
                <w:sz w:val="21"/>
                <w:szCs w:val="21"/>
                <w:lang w:val="it-IT"/>
              </w:rPr>
            </w:pPr>
          </w:p>
        </w:tc>
      </w:tr>
    </w:tbl>
    <w:p w14:paraId="7E16F6EC" w14:textId="77777777" w:rsidR="003F342E" w:rsidRPr="003F342E" w:rsidRDefault="003F342E" w:rsidP="009E6E15">
      <w:pPr>
        <w:ind w:left="0" w:right="-284"/>
        <w:rPr>
          <w:rFonts w:ascii="Calibri" w:hAnsi="Calibri"/>
          <w:i/>
          <w:spacing w:val="-6"/>
          <w:sz w:val="22"/>
          <w:szCs w:val="22"/>
        </w:rPr>
      </w:pPr>
    </w:p>
    <w:p w14:paraId="520BADB3" w14:textId="77777777" w:rsidR="009E6E15" w:rsidRPr="005208C8" w:rsidRDefault="009E6E15" w:rsidP="00DD3CD4">
      <w:pPr>
        <w:ind w:left="0" w:right="-284"/>
        <w:rPr>
          <w:b/>
          <w:sz w:val="21"/>
          <w:szCs w:val="21"/>
        </w:rPr>
      </w:pPr>
    </w:p>
    <w:sectPr w:rsidR="009E6E15" w:rsidRPr="005208C8" w:rsidSect="00160D98">
      <w:pgSz w:w="11907" w:h="16840"/>
      <w:pgMar w:top="1247" w:right="1985" w:bottom="1531"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nsid w:val="1F862169"/>
    <w:multiLevelType w:val="hybridMultilevel"/>
    <w:tmpl w:val="EF98220A"/>
    <w:lvl w:ilvl="0" w:tplc="0B1EF96A">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nsid w:val="1FD42D52"/>
    <w:multiLevelType w:val="multilevel"/>
    <w:tmpl w:val="A5C03D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409B2FDA"/>
    <w:multiLevelType w:val="hybridMultilevel"/>
    <w:tmpl w:val="B7327E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 w:numId="11">
    <w:abstractNumId w:val="10"/>
  </w:num>
  <w:num w:numId="12">
    <w:abstractNumId w:val="1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7A42"/>
    <w:rsid w:val="00010325"/>
    <w:rsid w:val="00017094"/>
    <w:rsid w:val="00026602"/>
    <w:rsid w:val="00030DBF"/>
    <w:rsid w:val="00037163"/>
    <w:rsid w:val="00041F40"/>
    <w:rsid w:val="00050E29"/>
    <w:rsid w:val="00053A1C"/>
    <w:rsid w:val="00054707"/>
    <w:rsid w:val="00057639"/>
    <w:rsid w:val="000673E8"/>
    <w:rsid w:val="000817D4"/>
    <w:rsid w:val="00083329"/>
    <w:rsid w:val="000861CE"/>
    <w:rsid w:val="00093126"/>
    <w:rsid w:val="00097FFC"/>
    <w:rsid w:val="000A0D62"/>
    <w:rsid w:val="000A352E"/>
    <w:rsid w:val="000A670C"/>
    <w:rsid w:val="000B39E0"/>
    <w:rsid w:val="000B5EE2"/>
    <w:rsid w:val="000C1436"/>
    <w:rsid w:val="000C5AE9"/>
    <w:rsid w:val="000D0607"/>
    <w:rsid w:val="000D1E1C"/>
    <w:rsid w:val="000D2CEA"/>
    <w:rsid w:val="000D2F7C"/>
    <w:rsid w:val="000E6276"/>
    <w:rsid w:val="000F15FF"/>
    <w:rsid w:val="000F2A1E"/>
    <w:rsid w:val="001030DF"/>
    <w:rsid w:val="00106C86"/>
    <w:rsid w:val="0011044C"/>
    <w:rsid w:val="0011167F"/>
    <w:rsid w:val="001126AA"/>
    <w:rsid w:val="00112E1F"/>
    <w:rsid w:val="00121839"/>
    <w:rsid w:val="00130A7E"/>
    <w:rsid w:val="00130EC9"/>
    <w:rsid w:val="00134A99"/>
    <w:rsid w:val="001366EB"/>
    <w:rsid w:val="001374CA"/>
    <w:rsid w:val="00140A70"/>
    <w:rsid w:val="00140BC8"/>
    <w:rsid w:val="0014159D"/>
    <w:rsid w:val="001425A4"/>
    <w:rsid w:val="00147060"/>
    <w:rsid w:val="0015284C"/>
    <w:rsid w:val="00157C7F"/>
    <w:rsid w:val="00160D98"/>
    <w:rsid w:val="00163BFA"/>
    <w:rsid w:val="001647BD"/>
    <w:rsid w:val="00167C03"/>
    <w:rsid w:val="00171D75"/>
    <w:rsid w:val="00172294"/>
    <w:rsid w:val="00182207"/>
    <w:rsid w:val="0018797F"/>
    <w:rsid w:val="001B5312"/>
    <w:rsid w:val="001B5BBD"/>
    <w:rsid w:val="001B71AC"/>
    <w:rsid w:val="001C4140"/>
    <w:rsid w:val="001C458E"/>
    <w:rsid w:val="001C66D5"/>
    <w:rsid w:val="001C70C1"/>
    <w:rsid w:val="001D32F5"/>
    <w:rsid w:val="001D52D8"/>
    <w:rsid w:val="001D74E6"/>
    <w:rsid w:val="001E1A38"/>
    <w:rsid w:val="001F052F"/>
    <w:rsid w:val="00205750"/>
    <w:rsid w:val="00210A59"/>
    <w:rsid w:val="00217FEF"/>
    <w:rsid w:val="00227D24"/>
    <w:rsid w:val="002310ED"/>
    <w:rsid w:val="00232FE4"/>
    <w:rsid w:val="00233CB3"/>
    <w:rsid w:val="00237A5F"/>
    <w:rsid w:val="0024323B"/>
    <w:rsid w:val="00251EE6"/>
    <w:rsid w:val="0026110A"/>
    <w:rsid w:val="002613F5"/>
    <w:rsid w:val="00276329"/>
    <w:rsid w:val="0028133E"/>
    <w:rsid w:val="002845D7"/>
    <w:rsid w:val="002913F7"/>
    <w:rsid w:val="00293A11"/>
    <w:rsid w:val="0029423B"/>
    <w:rsid w:val="002970A7"/>
    <w:rsid w:val="002A2F3D"/>
    <w:rsid w:val="002A5D25"/>
    <w:rsid w:val="002A7C2A"/>
    <w:rsid w:val="002A7E8C"/>
    <w:rsid w:val="002D2B1D"/>
    <w:rsid w:val="002D7BB0"/>
    <w:rsid w:val="002E7FF1"/>
    <w:rsid w:val="002F392E"/>
    <w:rsid w:val="002F5655"/>
    <w:rsid w:val="00304BE6"/>
    <w:rsid w:val="00307E70"/>
    <w:rsid w:val="003102AC"/>
    <w:rsid w:val="003104A5"/>
    <w:rsid w:val="00311392"/>
    <w:rsid w:val="00315917"/>
    <w:rsid w:val="00316260"/>
    <w:rsid w:val="00316DEE"/>
    <w:rsid w:val="00321D24"/>
    <w:rsid w:val="00326C0C"/>
    <w:rsid w:val="0033296B"/>
    <w:rsid w:val="0033503B"/>
    <w:rsid w:val="0034130E"/>
    <w:rsid w:val="0035184E"/>
    <w:rsid w:val="00352623"/>
    <w:rsid w:val="003542CD"/>
    <w:rsid w:val="00355618"/>
    <w:rsid w:val="0035681D"/>
    <w:rsid w:val="003573AC"/>
    <w:rsid w:val="00360A55"/>
    <w:rsid w:val="00362229"/>
    <w:rsid w:val="00381A33"/>
    <w:rsid w:val="0039453C"/>
    <w:rsid w:val="003B2D8C"/>
    <w:rsid w:val="003C3114"/>
    <w:rsid w:val="003C518F"/>
    <w:rsid w:val="003C636E"/>
    <w:rsid w:val="003D51FB"/>
    <w:rsid w:val="003D6A3B"/>
    <w:rsid w:val="003E1BA0"/>
    <w:rsid w:val="003E1E0B"/>
    <w:rsid w:val="003E3F7B"/>
    <w:rsid w:val="003E5D23"/>
    <w:rsid w:val="003E62CA"/>
    <w:rsid w:val="003F342E"/>
    <w:rsid w:val="003F7850"/>
    <w:rsid w:val="004001DA"/>
    <w:rsid w:val="00400B43"/>
    <w:rsid w:val="004303E5"/>
    <w:rsid w:val="0043571C"/>
    <w:rsid w:val="00443539"/>
    <w:rsid w:val="00443912"/>
    <w:rsid w:val="004467A9"/>
    <w:rsid w:val="004475C7"/>
    <w:rsid w:val="0044773C"/>
    <w:rsid w:val="0046124F"/>
    <w:rsid w:val="00471697"/>
    <w:rsid w:val="00476F70"/>
    <w:rsid w:val="0048102A"/>
    <w:rsid w:val="00482B7D"/>
    <w:rsid w:val="0049554B"/>
    <w:rsid w:val="004A56AA"/>
    <w:rsid w:val="004B55B6"/>
    <w:rsid w:val="004C6884"/>
    <w:rsid w:val="004D44BB"/>
    <w:rsid w:val="004D6737"/>
    <w:rsid w:val="005042D2"/>
    <w:rsid w:val="0050621D"/>
    <w:rsid w:val="0051427D"/>
    <w:rsid w:val="00514E7B"/>
    <w:rsid w:val="005168AF"/>
    <w:rsid w:val="00516E9A"/>
    <w:rsid w:val="00517B66"/>
    <w:rsid w:val="005208C8"/>
    <w:rsid w:val="00520C7E"/>
    <w:rsid w:val="00544EC2"/>
    <w:rsid w:val="0055057F"/>
    <w:rsid w:val="00552C06"/>
    <w:rsid w:val="005532AD"/>
    <w:rsid w:val="005657D3"/>
    <w:rsid w:val="00571A04"/>
    <w:rsid w:val="00582DCE"/>
    <w:rsid w:val="0058345F"/>
    <w:rsid w:val="0058378A"/>
    <w:rsid w:val="00596146"/>
    <w:rsid w:val="005970C7"/>
    <w:rsid w:val="005B3DBA"/>
    <w:rsid w:val="005B4E95"/>
    <w:rsid w:val="005B72BA"/>
    <w:rsid w:val="005B7F85"/>
    <w:rsid w:val="005D10DF"/>
    <w:rsid w:val="005D2610"/>
    <w:rsid w:val="005D3020"/>
    <w:rsid w:val="005D61E0"/>
    <w:rsid w:val="005D753F"/>
    <w:rsid w:val="005E5F8D"/>
    <w:rsid w:val="005E783E"/>
    <w:rsid w:val="005F38C2"/>
    <w:rsid w:val="005F3A10"/>
    <w:rsid w:val="006066E4"/>
    <w:rsid w:val="006117E9"/>
    <w:rsid w:val="006131BB"/>
    <w:rsid w:val="00627756"/>
    <w:rsid w:val="00633DFB"/>
    <w:rsid w:val="006351C1"/>
    <w:rsid w:val="00636397"/>
    <w:rsid w:val="0063692F"/>
    <w:rsid w:val="00637701"/>
    <w:rsid w:val="00637E82"/>
    <w:rsid w:val="00643186"/>
    <w:rsid w:val="00647C77"/>
    <w:rsid w:val="006525F4"/>
    <w:rsid w:val="00653F98"/>
    <w:rsid w:val="006573F0"/>
    <w:rsid w:val="00667EA8"/>
    <w:rsid w:val="00673800"/>
    <w:rsid w:val="00683B90"/>
    <w:rsid w:val="00685404"/>
    <w:rsid w:val="00685581"/>
    <w:rsid w:val="0068688B"/>
    <w:rsid w:val="006A2E5D"/>
    <w:rsid w:val="006A48B8"/>
    <w:rsid w:val="006A72A1"/>
    <w:rsid w:val="006B0BA5"/>
    <w:rsid w:val="006B3ACD"/>
    <w:rsid w:val="006B52AE"/>
    <w:rsid w:val="006B5564"/>
    <w:rsid w:val="006C0436"/>
    <w:rsid w:val="006C0D0D"/>
    <w:rsid w:val="006C0DCB"/>
    <w:rsid w:val="006C4082"/>
    <w:rsid w:val="006D046D"/>
    <w:rsid w:val="006E53BA"/>
    <w:rsid w:val="006E53C4"/>
    <w:rsid w:val="006E6A73"/>
    <w:rsid w:val="006F031C"/>
    <w:rsid w:val="006F5682"/>
    <w:rsid w:val="006F6D3E"/>
    <w:rsid w:val="00700585"/>
    <w:rsid w:val="00704A76"/>
    <w:rsid w:val="00706DE9"/>
    <w:rsid w:val="00715E68"/>
    <w:rsid w:val="00716EE6"/>
    <w:rsid w:val="0072037E"/>
    <w:rsid w:val="00721D9D"/>
    <w:rsid w:val="00721FC5"/>
    <w:rsid w:val="00734972"/>
    <w:rsid w:val="00747F3C"/>
    <w:rsid w:val="00751884"/>
    <w:rsid w:val="007524B2"/>
    <w:rsid w:val="00752594"/>
    <w:rsid w:val="00753236"/>
    <w:rsid w:val="00753DF6"/>
    <w:rsid w:val="00754B43"/>
    <w:rsid w:val="00754F17"/>
    <w:rsid w:val="0076080B"/>
    <w:rsid w:val="00762984"/>
    <w:rsid w:val="00775318"/>
    <w:rsid w:val="00776606"/>
    <w:rsid w:val="007872CF"/>
    <w:rsid w:val="007972DC"/>
    <w:rsid w:val="007A2D3F"/>
    <w:rsid w:val="007B24D6"/>
    <w:rsid w:val="007B3B98"/>
    <w:rsid w:val="007C4290"/>
    <w:rsid w:val="007C6743"/>
    <w:rsid w:val="007C6C05"/>
    <w:rsid w:val="007C74A7"/>
    <w:rsid w:val="007D4283"/>
    <w:rsid w:val="007E1D98"/>
    <w:rsid w:val="007F3FF4"/>
    <w:rsid w:val="007F7C65"/>
    <w:rsid w:val="008023FD"/>
    <w:rsid w:val="008033AC"/>
    <w:rsid w:val="0080471E"/>
    <w:rsid w:val="008126C1"/>
    <w:rsid w:val="008166CD"/>
    <w:rsid w:val="00824DF3"/>
    <w:rsid w:val="008256FE"/>
    <w:rsid w:val="008265EF"/>
    <w:rsid w:val="008276F6"/>
    <w:rsid w:val="00832B30"/>
    <w:rsid w:val="00836684"/>
    <w:rsid w:val="00837127"/>
    <w:rsid w:val="008407E0"/>
    <w:rsid w:val="00842439"/>
    <w:rsid w:val="0084530B"/>
    <w:rsid w:val="00850928"/>
    <w:rsid w:val="0086589F"/>
    <w:rsid w:val="0088626C"/>
    <w:rsid w:val="00886B60"/>
    <w:rsid w:val="008A3BA1"/>
    <w:rsid w:val="008B1FC7"/>
    <w:rsid w:val="008C5EC0"/>
    <w:rsid w:val="008D16CB"/>
    <w:rsid w:val="008D2668"/>
    <w:rsid w:val="008D6933"/>
    <w:rsid w:val="008D792F"/>
    <w:rsid w:val="008E0F43"/>
    <w:rsid w:val="008E3194"/>
    <w:rsid w:val="008E3B85"/>
    <w:rsid w:val="008F1DA0"/>
    <w:rsid w:val="008F41FE"/>
    <w:rsid w:val="008F69EA"/>
    <w:rsid w:val="008F7A54"/>
    <w:rsid w:val="009008D5"/>
    <w:rsid w:val="009051BB"/>
    <w:rsid w:val="009056D4"/>
    <w:rsid w:val="00915F18"/>
    <w:rsid w:val="009171F5"/>
    <w:rsid w:val="00917DF1"/>
    <w:rsid w:val="00941F88"/>
    <w:rsid w:val="00944A74"/>
    <w:rsid w:val="009551D2"/>
    <w:rsid w:val="009707DE"/>
    <w:rsid w:val="00977128"/>
    <w:rsid w:val="00980D58"/>
    <w:rsid w:val="0098373C"/>
    <w:rsid w:val="0099208D"/>
    <w:rsid w:val="009924E2"/>
    <w:rsid w:val="009956F2"/>
    <w:rsid w:val="00995BB9"/>
    <w:rsid w:val="009A28EE"/>
    <w:rsid w:val="009B45EC"/>
    <w:rsid w:val="009C2801"/>
    <w:rsid w:val="009C6B4E"/>
    <w:rsid w:val="009C7B66"/>
    <w:rsid w:val="009D1E36"/>
    <w:rsid w:val="009D3963"/>
    <w:rsid w:val="009D5BC7"/>
    <w:rsid w:val="009D6883"/>
    <w:rsid w:val="009E349C"/>
    <w:rsid w:val="009E5014"/>
    <w:rsid w:val="009E6E15"/>
    <w:rsid w:val="009F1E93"/>
    <w:rsid w:val="009F6E34"/>
    <w:rsid w:val="009F7E07"/>
    <w:rsid w:val="00A058F8"/>
    <w:rsid w:val="00A13645"/>
    <w:rsid w:val="00A13B9D"/>
    <w:rsid w:val="00A223FA"/>
    <w:rsid w:val="00A246F1"/>
    <w:rsid w:val="00A319C0"/>
    <w:rsid w:val="00A348B2"/>
    <w:rsid w:val="00A34B74"/>
    <w:rsid w:val="00A407F6"/>
    <w:rsid w:val="00A409CC"/>
    <w:rsid w:val="00A43EB0"/>
    <w:rsid w:val="00A47242"/>
    <w:rsid w:val="00A619AC"/>
    <w:rsid w:val="00A732D8"/>
    <w:rsid w:val="00A86D96"/>
    <w:rsid w:val="00A91D44"/>
    <w:rsid w:val="00A92E04"/>
    <w:rsid w:val="00A937CA"/>
    <w:rsid w:val="00A93B45"/>
    <w:rsid w:val="00A9404A"/>
    <w:rsid w:val="00A95812"/>
    <w:rsid w:val="00A96BED"/>
    <w:rsid w:val="00A96C8C"/>
    <w:rsid w:val="00A96D55"/>
    <w:rsid w:val="00AA106A"/>
    <w:rsid w:val="00AA6035"/>
    <w:rsid w:val="00AB0F0B"/>
    <w:rsid w:val="00AB3E99"/>
    <w:rsid w:val="00AB5520"/>
    <w:rsid w:val="00AC4E05"/>
    <w:rsid w:val="00AD1B67"/>
    <w:rsid w:val="00AD337A"/>
    <w:rsid w:val="00AD388F"/>
    <w:rsid w:val="00AD449D"/>
    <w:rsid w:val="00AD6DF9"/>
    <w:rsid w:val="00AE1077"/>
    <w:rsid w:val="00AE48D0"/>
    <w:rsid w:val="00AF1CD4"/>
    <w:rsid w:val="00AF466F"/>
    <w:rsid w:val="00AF55C0"/>
    <w:rsid w:val="00B00CA9"/>
    <w:rsid w:val="00B04354"/>
    <w:rsid w:val="00B17213"/>
    <w:rsid w:val="00B21800"/>
    <w:rsid w:val="00B22A5D"/>
    <w:rsid w:val="00B259F0"/>
    <w:rsid w:val="00B25E79"/>
    <w:rsid w:val="00B267F8"/>
    <w:rsid w:val="00B27D8A"/>
    <w:rsid w:val="00B33BE3"/>
    <w:rsid w:val="00B35E79"/>
    <w:rsid w:val="00B40D5C"/>
    <w:rsid w:val="00B41AD4"/>
    <w:rsid w:val="00B5060E"/>
    <w:rsid w:val="00B50E05"/>
    <w:rsid w:val="00B56EA8"/>
    <w:rsid w:val="00B6277B"/>
    <w:rsid w:val="00B7346E"/>
    <w:rsid w:val="00B77507"/>
    <w:rsid w:val="00B924DB"/>
    <w:rsid w:val="00B95B30"/>
    <w:rsid w:val="00BA286A"/>
    <w:rsid w:val="00BB1CE4"/>
    <w:rsid w:val="00BB4FD8"/>
    <w:rsid w:val="00BB6035"/>
    <w:rsid w:val="00BB690E"/>
    <w:rsid w:val="00BB7AFE"/>
    <w:rsid w:val="00BC55F0"/>
    <w:rsid w:val="00BD28E3"/>
    <w:rsid w:val="00BD608E"/>
    <w:rsid w:val="00BE4DF9"/>
    <w:rsid w:val="00BE754E"/>
    <w:rsid w:val="00BE7C08"/>
    <w:rsid w:val="00BE7EB0"/>
    <w:rsid w:val="00BF5DBE"/>
    <w:rsid w:val="00C01D3F"/>
    <w:rsid w:val="00C06CB7"/>
    <w:rsid w:val="00C345B1"/>
    <w:rsid w:val="00C40495"/>
    <w:rsid w:val="00C43B0B"/>
    <w:rsid w:val="00C45461"/>
    <w:rsid w:val="00C4554C"/>
    <w:rsid w:val="00C4557F"/>
    <w:rsid w:val="00C54D16"/>
    <w:rsid w:val="00C55187"/>
    <w:rsid w:val="00C56CC2"/>
    <w:rsid w:val="00C64AB1"/>
    <w:rsid w:val="00C66A23"/>
    <w:rsid w:val="00C67A42"/>
    <w:rsid w:val="00C67E0E"/>
    <w:rsid w:val="00C716AF"/>
    <w:rsid w:val="00C80BD9"/>
    <w:rsid w:val="00C8369D"/>
    <w:rsid w:val="00C839F3"/>
    <w:rsid w:val="00CA0648"/>
    <w:rsid w:val="00CA4DD3"/>
    <w:rsid w:val="00CA4FAB"/>
    <w:rsid w:val="00CB05A6"/>
    <w:rsid w:val="00CB32C3"/>
    <w:rsid w:val="00CC3202"/>
    <w:rsid w:val="00CC7853"/>
    <w:rsid w:val="00CD31AC"/>
    <w:rsid w:val="00CD6C9F"/>
    <w:rsid w:val="00CE0544"/>
    <w:rsid w:val="00CE5382"/>
    <w:rsid w:val="00CF228A"/>
    <w:rsid w:val="00D01E19"/>
    <w:rsid w:val="00D0204F"/>
    <w:rsid w:val="00D04153"/>
    <w:rsid w:val="00D042AD"/>
    <w:rsid w:val="00D06713"/>
    <w:rsid w:val="00D118BA"/>
    <w:rsid w:val="00D24912"/>
    <w:rsid w:val="00D27365"/>
    <w:rsid w:val="00D3544E"/>
    <w:rsid w:val="00D45B2A"/>
    <w:rsid w:val="00D468D7"/>
    <w:rsid w:val="00D4691E"/>
    <w:rsid w:val="00D546ED"/>
    <w:rsid w:val="00D570E0"/>
    <w:rsid w:val="00D64ABF"/>
    <w:rsid w:val="00D71818"/>
    <w:rsid w:val="00D73437"/>
    <w:rsid w:val="00D775A7"/>
    <w:rsid w:val="00D77BD4"/>
    <w:rsid w:val="00D87FF4"/>
    <w:rsid w:val="00D91FB5"/>
    <w:rsid w:val="00DA031D"/>
    <w:rsid w:val="00DB7105"/>
    <w:rsid w:val="00DB71C6"/>
    <w:rsid w:val="00DC1716"/>
    <w:rsid w:val="00DD3CD4"/>
    <w:rsid w:val="00DD532F"/>
    <w:rsid w:val="00DD5B99"/>
    <w:rsid w:val="00DE155F"/>
    <w:rsid w:val="00DF038C"/>
    <w:rsid w:val="00DF10DB"/>
    <w:rsid w:val="00DF16AD"/>
    <w:rsid w:val="00DF22CA"/>
    <w:rsid w:val="00DF415F"/>
    <w:rsid w:val="00E005C1"/>
    <w:rsid w:val="00E16F09"/>
    <w:rsid w:val="00E24025"/>
    <w:rsid w:val="00E30F0A"/>
    <w:rsid w:val="00E348B6"/>
    <w:rsid w:val="00E47739"/>
    <w:rsid w:val="00E47E5A"/>
    <w:rsid w:val="00E53544"/>
    <w:rsid w:val="00E55DE7"/>
    <w:rsid w:val="00E57A31"/>
    <w:rsid w:val="00E63032"/>
    <w:rsid w:val="00E7026B"/>
    <w:rsid w:val="00E70DB8"/>
    <w:rsid w:val="00E728AC"/>
    <w:rsid w:val="00E75843"/>
    <w:rsid w:val="00E83091"/>
    <w:rsid w:val="00E83841"/>
    <w:rsid w:val="00E87234"/>
    <w:rsid w:val="00E90A4F"/>
    <w:rsid w:val="00E93312"/>
    <w:rsid w:val="00EB53A4"/>
    <w:rsid w:val="00EB6A57"/>
    <w:rsid w:val="00EC11AB"/>
    <w:rsid w:val="00EC4BA5"/>
    <w:rsid w:val="00EE0E2F"/>
    <w:rsid w:val="00EE206B"/>
    <w:rsid w:val="00EE2E7A"/>
    <w:rsid w:val="00EF043E"/>
    <w:rsid w:val="00EF0936"/>
    <w:rsid w:val="00EF1DB5"/>
    <w:rsid w:val="00EF632A"/>
    <w:rsid w:val="00EF7F73"/>
    <w:rsid w:val="00F01FBD"/>
    <w:rsid w:val="00F10E33"/>
    <w:rsid w:val="00F1568B"/>
    <w:rsid w:val="00F17076"/>
    <w:rsid w:val="00F216C8"/>
    <w:rsid w:val="00F245A2"/>
    <w:rsid w:val="00F30F18"/>
    <w:rsid w:val="00F41D64"/>
    <w:rsid w:val="00F42C2C"/>
    <w:rsid w:val="00F4752B"/>
    <w:rsid w:val="00F5683F"/>
    <w:rsid w:val="00F602EA"/>
    <w:rsid w:val="00F64C36"/>
    <w:rsid w:val="00F71810"/>
    <w:rsid w:val="00F72B06"/>
    <w:rsid w:val="00F77412"/>
    <w:rsid w:val="00F82D73"/>
    <w:rsid w:val="00F9016C"/>
    <w:rsid w:val="00F903B9"/>
    <w:rsid w:val="00F94454"/>
    <w:rsid w:val="00F944E4"/>
    <w:rsid w:val="00F94B82"/>
    <w:rsid w:val="00FB494B"/>
    <w:rsid w:val="00FC0F1A"/>
    <w:rsid w:val="00FC2A10"/>
    <w:rsid w:val="00FC6C47"/>
    <w:rsid w:val="00FC6E63"/>
    <w:rsid w:val="00FC7646"/>
    <w:rsid w:val="00FE173C"/>
    <w:rsid w:val="00FF1261"/>
    <w:rsid w:val="00FF17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B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paragraph" w:styleId="Listenabsatz">
    <w:name w:val="List Paragraph"/>
    <w:basedOn w:val="Standard"/>
    <w:uiPriority w:val="34"/>
    <w:qFormat/>
    <w:rsid w:val="00BE7EB0"/>
    <w:pPr>
      <w:autoSpaceDE/>
      <w:autoSpaceDN/>
      <w:adjustRightInd/>
      <w:ind w:left="720"/>
    </w:pPr>
    <w:rPr>
      <w:rFonts w:ascii="Calibri" w:eastAsia="Calibri" w:hAnsi="Calibri" w:cs="Calibri"/>
      <w:spacing w:val="0"/>
      <w:sz w:val="22"/>
      <w:szCs w:val="22"/>
      <w:lang w:eastAsia="en-US"/>
    </w:rPr>
  </w:style>
  <w:style w:type="character" w:customStyle="1" w:styleId="UnresolvedMention">
    <w:name w:val="Unresolved Mention"/>
    <w:uiPriority w:val="99"/>
    <w:semiHidden/>
    <w:unhideWhenUsed/>
    <w:rsid w:val="005E5F8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788269">
      <w:bodyDiv w:val="1"/>
      <w:marLeft w:val="0"/>
      <w:marRight w:val="0"/>
      <w:marTop w:val="0"/>
      <w:marBottom w:val="0"/>
      <w:divBdr>
        <w:top w:val="none" w:sz="0" w:space="0" w:color="auto"/>
        <w:left w:val="none" w:sz="0" w:space="0" w:color="auto"/>
        <w:bottom w:val="none" w:sz="0" w:space="0" w:color="auto"/>
        <w:right w:val="none" w:sz="0" w:space="0" w:color="auto"/>
      </w:divBdr>
    </w:div>
    <w:div w:id="1060400129">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etp-walthe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hyperlink" Target="http://www.tartler-group.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p-walther.de" TargetMode="External"/><Relationship Id="rId5" Type="http://schemas.openxmlformats.org/officeDocument/2006/relationships/settings" Target="settings.xml"/><Relationship Id="rId10" Type="http://schemas.openxmlformats.org/officeDocument/2006/relationships/hyperlink" Target="http://www.pr-box.de" TargetMode="External"/><Relationship Id="rId4" Type="http://schemas.microsoft.com/office/2007/relationships/stylesWithEffects" Target="stylesWithEffects.xml"/><Relationship Id="rId9" Type="http://schemas.openxmlformats.org/officeDocument/2006/relationships/hyperlink" Target="mailto:info@tartler.com"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F471-DE65-4DBE-8958-8A3976552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990</Words>
  <Characters>6243</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7219</CharactersWithSpaces>
  <SharedDoc>false</SharedDoc>
  <HLinks>
    <vt:vector size="30" baseType="variant">
      <vt:variant>
        <vt:i4>4522059</vt:i4>
      </vt:variant>
      <vt:variant>
        <vt:i4>12</vt:i4>
      </vt:variant>
      <vt:variant>
        <vt:i4>0</vt:i4>
      </vt:variant>
      <vt:variant>
        <vt:i4>5</vt:i4>
      </vt:variant>
      <vt:variant>
        <vt:lpwstr>http://www.tartler-group.com/</vt:lpwstr>
      </vt:variant>
      <vt:variant>
        <vt:lpwstr/>
      </vt:variant>
      <vt:variant>
        <vt:i4>7602226</vt:i4>
      </vt:variant>
      <vt:variant>
        <vt:i4>9</vt:i4>
      </vt:variant>
      <vt:variant>
        <vt:i4>0</vt:i4>
      </vt:variant>
      <vt:variant>
        <vt:i4>5</vt:i4>
      </vt:variant>
      <vt:variant>
        <vt:lpwstr>http://www.etp-walther.de/</vt:lpwstr>
      </vt:variant>
      <vt:variant>
        <vt:lpwstr/>
      </vt:variant>
      <vt:variant>
        <vt:i4>5374044</vt:i4>
      </vt:variant>
      <vt:variant>
        <vt:i4>6</vt:i4>
      </vt:variant>
      <vt:variant>
        <vt:i4>0</vt:i4>
      </vt:variant>
      <vt:variant>
        <vt:i4>5</vt:i4>
      </vt:variant>
      <vt:variant>
        <vt:lpwstr>http://www.pr-box.de/</vt:lpwstr>
      </vt:variant>
      <vt:variant>
        <vt:lpwstr/>
      </vt:variant>
      <vt:variant>
        <vt:i4>5177403</vt:i4>
      </vt:variant>
      <vt:variant>
        <vt:i4>3</vt:i4>
      </vt:variant>
      <vt:variant>
        <vt:i4>0</vt:i4>
      </vt:variant>
      <vt:variant>
        <vt:i4>5</vt:i4>
      </vt:variant>
      <vt:variant>
        <vt:lpwstr>mailto:info@etp-walther.de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127</cp:revision>
  <cp:lastPrinted>2023-07-13T06:56:00Z</cp:lastPrinted>
  <dcterms:created xsi:type="dcterms:W3CDTF">2021-03-18T06:30:00Z</dcterms:created>
  <dcterms:modified xsi:type="dcterms:W3CDTF">2023-07-13T06:57:00Z</dcterms:modified>
</cp:coreProperties>
</file>